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63" w:rsidRDefault="00B77863" w:rsidP="00B77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78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7786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"http://www.consultant.ru/document/cons_doc_LAW_51040/" </w:instrText>
      </w:r>
      <w:r w:rsidRPr="00B778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77863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</w:rPr>
        <w:t>Градостроительный кодекс Российской Федерации" от 29.12.2004 N 190-ФЗ (ред. от 31.12.2017)</w:t>
      </w:r>
      <w:r w:rsidRPr="00B778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77863" w:rsidRPr="00B77863" w:rsidRDefault="00B77863" w:rsidP="00B77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7863" w:rsidRPr="00B77863" w:rsidRDefault="00B77863" w:rsidP="00B77863">
      <w:pPr>
        <w:shd w:val="clear" w:color="auto" w:fill="FFFFFF"/>
        <w:spacing w:after="144" w:line="285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bookmarkStart w:id="0" w:name="dst100615"/>
      <w:bookmarkEnd w:id="0"/>
      <w:r w:rsidRPr="00B77863">
        <w:rPr>
          <w:rFonts w:ascii="Arial" w:eastAsia="Times New Roman" w:hAnsi="Arial" w:cs="Arial"/>
          <w:b/>
          <w:bCs/>
          <w:color w:val="333333"/>
          <w:kern w:val="36"/>
          <w:sz w:val="24"/>
        </w:rPr>
        <w:t>Статья 39.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B77863" w:rsidRPr="00B77863" w:rsidRDefault="00B77863" w:rsidP="00B77863">
      <w:pPr>
        <w:shd w:val="clear" w:color="auto" w:fill="FFFFFF"/>
        <w:spacing w:after="144" w:line="28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B77863">
        <w:rPr>
          <w:rFonts w:ascii="Arial" w:eastAsia="Times New Roman" w:hAnsi="Arial" w:cs="Arial"/>
          <w:b/>
          <w:bCs/>
          <w:color w:val="333333"/>
          <w:kern w:val="36"/>
          <w:sz w:val="24"/>
        </w:rPr>
        <w:t> 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dst100616"/>
      <w:bookmarkEnd w:id="1"/>
      <w:r w:rsidRPr="00B77863">
        <w:rPr>
          <w:rFonts w:ascii="Arial" w:eastAsia="Times New Roman" w:hAnsi="Arial" w:cs="Arial"/>
          <w:color w:val="333333"/>
          <w:sz w:val="24"/>
          <w:szCs w:val="24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2194"/>
      <w:bookmarkEnd w:id="2"/>
      <w:r w:rsidRPr="00B77863">
        <w:rPr>
          <w:rFonts w:ascii="Arial" w:eastAsia="Times New Roman" w:hAnsi="Arial" w:cs="Arial"/>
          <w:color w:val="333333"/>
          <w:sz w:val="24"/>
          <w:szCs w:val="24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 </w:t>
      </w:r>
      <w:hyperlink r:id="rId4" w:anchor="dst2104" w:history="1">
        <w:r w:rsidRPr="00B7786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статьей 5.1</w:t>
        </w:r>
      </w:hyperlink>
      <w:r w:rsidRPr="00B77863">
        <w:rPr>
          <w:rFonts w:ascii="Arial" w:eastAsia="Times New Roman" w:hAnsi="Arial" w:cs="Arial"/>
          <w:color w:val="333333"/>
          <w:sz w:val="24"/>
          <w:szCs w:val="24"/>
        </w:rPr>
        <w:t> настоящего Кодекса, с учетом положений настоящей статьи.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(часть 2 в ред. Федерального </w:t>
      </w:r>
      <w:hyperlink r:id="rId5" w:anchor="dst100110" w:history="1">
        <w:r w:rsidRPr="00B7786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B77863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B77863" w:rsidRPr="00B77863" w:rsidRDefault="00B77863" w:rsidP="00B7786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3" w:name="dst2195"/>
      <w:bookmarkEnd w:id="3"/>
      <w:r w:rsidRPr="00B77863">
        <w:rPr>
          <w:rFonts w:ascii="Arial" w:eastAsia="Times New Roman" w:hAnsi="Arial" w:cs="Arial"/>
          <w:color w:val="333333"/>
          <w:sz w:val="24"/>
          <w:szCs w:val="24"/>
        </w:rPr>
        <w:t>3. В случае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,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 xml:space="preserve"> ред. Федерального </w:t>
      </w:r>
      <w:hyperlink r:id="rId6" w:anchor="dst100112" w:history="1">
        <w:r w:rsidRPr="00B7786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B77863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B77863" w:rsidRPr="00B77863" w:rsidRDefault="00B77863" w:rsidP="00B7786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4" w:name="dst2196"/>
      <w:bookmarkEnd w:id="4"/>
      <w:r w:rsidRPr="00B77863">
        <w:rPr>
          <w:rFonts w:ascii="Arial" w:eastAsia="Times New Roman" w:hAnsi="Arial" w:cs="Arial"/>
          <w:color w:val="333333"/>
          <w:sz w:val="24"/>
          <w:szCs w:val="24"/>
        </w:rPr>
        <w:t xml:space="preserve">4. 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 xml:space="preserve"> ред. Федерального </w:t>
      </w:r>
      <w:hyperlink r:id="rId7" w:anchor="dst100113" w:history="1">
        <w:r w:rsidRPr="00B7786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B77863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B77863" w:rsidRPr="00B77863" w:rsidRDefault="00B77863" w:rsidP="00B7786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5" w:name="dst2197"/>
      <w:bookmarkEnd w:id="5"/>
      <w:r w:rsidRPr="00B77863">
        <w:rPr>
          <w:rFonts w:ascii="Arial" w:eastAsia="Times New Roman" w:hAnsi="Arial" w:cs="Arial"/>
          <w:color w:val="333333"/>
          <w:sz w:val="24"/>
          <w:szCs w:val="24"/>
        </w:rPr>
        <w:t>5 - 6. Утратили силу. - Федеральный </w:t>
      </w:r>
      <w:hyperlink r:id="rId8" w:anchor="dst100114" w:history="1">
        <w:r w:rsidRPr="00B7786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</w:t>
        </w:r>
      </w:hyperlink>
      <w:r w:rsidRPr="00B77863">
        <w:rPr>
          <w:rFonts w:ascii="Arial" w:eastAsia="Times New Roman" w:hAnsi="Arial" w:cs="Arial"/>
          <w:color w:val="333333"/>
          <w:sz w:val="24"/>
          <w:szCs w:val="24"/>
        </w:rPr>
        <w:t> от 29.12.2017 N 455-ФЗ.</w:t>
      </w:r>
    </w:p>
    <w:p w:rsidR="00B77863" w:rsidRPr="00B77863" w:rsidRDefault="00B77863" w:rsidP="00B7786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6" w:name="dst2198"/>
      <w:bookmarkEnd w:id="6"/>
      <w:r w:rsidRPr="00B77863">
        <w:rPr>
          <w:rFonts w:ascii="Arial" w:eastAsia="Times New Roman" w:hAnsi="Arial" w:cs="Arial"/>
          <w:color w:val="333333"/>
          <w:sz w:val="24"/>
          <w:szCs w:val="24"/>
        </w:rPr>
        <w:t>7.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lastRenderedPageBreak/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ч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>асть 7 в ред. Федерального </w:t>
      </w:r>
      <w:hyperlink r:id="rId9" w:anchor="dst100115" w:history="1">
        <w:r w:rsidRPr="00B7786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B77863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B77863" w:rsidRPr="00B77863" w:rsidRDefault="00B77863" w:rsidP="00B7786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7" w:name="dst2199"/>
      <w:bookmarkEnd w:id="7"/>
      <w:r w:rsidRPr="00B77863">
        <w:rPr>
          <w:rFonts w:ascii="Arial" w:eastAsia="Times New Roman" w:hAnsi="Arial" w:cs="Arial"/>
          <w:color w:val="333333"/>
          <w:sz w:val="24"/>
          <w:szCs w:val="24"/>
        </w:rPr>
        <w:t xml:space="preserve">8. 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</w:p>
    <w:p w:rsidR="00B77863" w:rsidRPr="00B77863" w:rsidRDefault="00B77863" w:rsidP="00B7786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 xml:space="preserve"> ред. Федерального </w:t>
      </w:r>
      <w:hyperlink r:id="rId10" w:anchor="dst100117" w:history="1">
        <w:r w:rsidRPr="00B7786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B77863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B77863" w:rsidRPr="00B77863" w:rsidRDefault="00B77863" w:rsidP="00B7786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8" w:name="dst101028"/>
      <w:bookmarkEnd w:id="8"/>
      <w:r w:rsidRPr="00B77863">
        <w:rPr>
          <w:rFonts w:ascii="Arial" w:eastAsia="Times New Roman" w:hAnsi="Arial" w:cs="Arial"/>
          <w:color w:val="333333"/>
          <w:sz w:val="24"/>
          <w:szCs w:val="24"/>
        </w:rPr>
        <w:t>9. На основании указанных в </w:t>
      </w:r>
      <w:hyperlink r:id="rId11" w:anchor="dst100623" w:history="1">
        <w:r w:rsidRPr="00B7786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части 8</w:t>
        </w:r>
      </w:hyperlink>
      <w:r w:rsidRPr="00B77863">
        <w:rPr>
          <w:rFonts w:ascii="Arial" w:eastAsia="Times New Roman" w:hAnsi="Arial" w:cs="Arial"/>
          <w:color w:val="333333"/>
          <w:sz w:val="24"/>
          <w:szCs w:val="24"/>
        </w:rPr>
        <w:t> 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 xml:space="preserve"> ред. Федерального </w:t>
      </w:r>
      <w:hyperlink r:id="rId12" w:anchor="dst100031" w:history="1">
        <w:r w:rsidRPr="00B7786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B77863">
        <w:rPr>
          <w:rFonts w:ascii="Arial" w:eastAsia="Times New Roman" w:hAnsi="Arial" w:cs="Arial"/>
          <w:color w:val="333333"/>
          <w:sz w:val="24"/>
          <w:szCs w:val="24"/>
        </w:rPr>
        <w:t> от 31.12.2005 N 210-ФЗ)</w:t>
      </w:r>
    </w:p>
    <w:p w:rsidR="00B77863" w:rsidRPr="00B77863" w:rsidRDefault="00B77863" w:rsidP="00B7786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9" w:name="dst2200"/>
      <w:bookmarkEnd w:id="9"/>
      <w:r w:rsidRPr="00B77863">
        <w:rPr>
          <w:rFonts w:ascii="Arial" w:eastAsia="Times New Roman" w:hAnsi="Arial" w:cs="Arial"/>
          <w:color w:val="333333"/>
          <w:sz w:val="24"/>
          <w:szCs w:val="24"/>
        </w:rPr>
        <w:t>10.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 xml:space="preserve"> ред. Федерального </w:t>
      </w:r>
      <w:hyperlink r:id="rId13" w:anchor="dst100118" w:history="1">
        <w:r w:rsidRPr="00B7786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B77863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B77863" w:rsidRPr="00B77863" w:rsidRDefault="00B77863" w:rsidP="00B7786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0" w:name="dst2201"/>
      <w:bookmarkEnd w:id="10"/>
      <w:r w:rsidRPr="00B77863">
        <w:rPr>
          <w:rFonts w:ascii="Arial" w:eastAsia="Times New Roman" w:hAnsi="Arial" w:cs="Arial"/>
          <w:color w:val="333333"/>
          <w:sz w:val="24"/>
          <w:szCs w:val="24"/>
        </w:rPr>
        <w:t>11. В случае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,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14" w:anchor="dst100119" w:history="1">
        <w:r w:rsidRPr="00B77863">
          <w:rPr>
            <w:rFonts w:ascii="Arial" w:eastAsia="Times New Roman" w:hAnsi="Arial" w:cs="Arial"/>
            <w:color w:val="666699"/>
            <w:sz w:val="24"/>
            <w:szCs w:val="24"/>
            <w:u w:val="single"/>
          </w:rPr>
          <w:t>закона</w:t>
        </w:r>
      </w:hyperlink>
      <w:r w:rsidRPr="00B77863">
        <w:rPr>
          <w:rFonts w:ascii="Arial" w:eastAsia="Times New Roman" w:hAnsi="Arial" w:cs="Arial"/>
          <w:color w:val="333333"/>
          <w:sz w:val="24"/>
          <w:szCs w:val="24"/>
        </w:rPr>
        <w:t> от 29.12.2017 N 455-ФЗ)</w:t>
      </w:r>
    </w:p>
    <w:p w:rsidR="00B77863" w:rsidRPr="00B77863" w:rsidRDefault="00B77863" w:rsidP="00B77863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7863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Start"/>
      <w:r w:rsidRPr="00B77863">
        <w:rPr>
          <w:rFonts w:ascii="Arial" w:eastAsia="Times New Roman" w:hAnsi="Arial" w:cs="Arial"/>
          <w:color w:val="333333"/>
          <w:sz w:val="24"/>
          <w:szCs w:val="24"/>
        </w:rPr>
        <w:t>см</w:t>
      </w:r>
      <w:proofErr w:type="gramEnd"/>
      <w:r w:rsidRPr="00B77863">
        <w:rPr>
          <w:rFonts w:ascii="Arial" w:eastAsia="Times New Roman" w:hAnsi="Arial" w:cs="Arial"/>
          <w:color w:val="333333"/>
          <w:sz w:val="24"/>
          <w:szCs w:val="24"/>
        </w:rPr>
        <w:t>. текст в предыдущей редакции)</w:t>
      </w:r>
    </w:p>
    <w:p w:rsidR="00B77863" w:rsidRPr="00B77863" w:rsidRDefault="00B77863" w:rsidP="00B77863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1" w:name="dst100627"/>
      <w:bookmarkEnd w:id="11"/>
      <w:r w:rsidRPr="00B77863">
        <w:rPr>
          <w:rFonts w:ascii="Arial" w:eastAsia="Times New Roman" w:hAnsi="Arial" w:cs="Arial"/>
          <w:color w:val="333333"/>
          <w:sz w:val="24"/>
          <w:szCs w:val="24"/>
        </w:rPr>
        <w:t>12.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E13689" w:rsidRDefault="00E13689"/>
    <w:sectPr w:rsidR="00E1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863"/>
    <w:rsid w:val="00B77863"/>
    <w:rsid w:val="00E1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8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77863"/>
    <w:rPr>
      <w:color w:val="0000FF"/>
      <w:u w:val="single"/>
    </w:rPr>
  </w:style>
  <w:style w:type="character" w:customStyle="1" w:styleId="blk">
    <w:name w:val="blk"/>
    <w:basedOn w:val="a0"/>
    <w:rsid w:val="00B77863"/>
  </w:style>
  <w:style w:type="character" w:customStyle="1" w:styleId="hl">
    <w:name w:val="hl"/>
    <w:basedOn w:val="a0"/>
    <w:rsid w:val="00B77863"/>
  </w:style>
  <w:style w:type="character" w:customStyle="1" w:styleId="nobr">
    <w:name w:val="nobr"/>
    <w:basedOn w:val="a0"/>
    <w:rsid w:val="00B77863"/>
  </w:style>
  <w:style w:type="character" w:customStyle="1" w:styleId="apple-converted-space">
    <w:name w:val="apple-converted-space"/>
    <w:basedOn w:val="a0"/>
    <w:rsid w:val="00B77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1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74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8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1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726/3d0cac60971a511280cbba229d9b6329c07731f7/" TargetMode="External"/><Relationship Id="rId13" Type="http://schemas.openxmlformats.org/officeDocument/2006/relationships/hyperlink" Target="http://www.consultant.ru/document/cons_doc_LAW_286726/3d0cac60971a511280cbba229d9b6329c07731f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6726/3d0cac60971a511280cbba229d9b6329c07731f7/" TargetMode="External"/><Relationship Id="rId12" Type="http://schemas.openxmlformats.org/officeDocument/2006/relationships/hyperlink" Target="http://www.consultant.ru/document/cons_doc_LAW_287031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726/3d0cac60971a511280cbba229d9b6329c07731f7/" TargetMode="External"/><Relationship Id="rId11" Type="http://schemas.openxmlformats.org/officeDocument/2006/relationships/hyperlink" Target="http://www.consultant.ru/document/cons_doc_LAW_287126/d43ae8ece00bbaa3bc825d04067c64adebeae28c/" TargetMode="External"/><Relationship Id="rId5" Type="http://schemas.openxmlformats.org/officeDocument/2006/relationships/hyperlink" Target="http://www.consultant.ru/document/cons_doc_LAW_286726/3d0cac60971a511280cbba229d9b6329c07731f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86726/3d0cac60971a511280cbba229d9b6329c07731f7/" TargetMode="External"/><Relationship Id="rId4" Type="http://schemas.openxmlformats.org/officeDocument/2006/relationships/hyperlink" Target="http://www.consultant.ru/document/cons_doc_LAW_287126/fc77c7117187684ab0cb02c7ee53952df0de55be/" TargetMode="External"/><Relationship Id="rId9" Type="http://schemas.openxmlformats.org/officeDocument/2006/relationships/hyperlink" Target="http://www.consultant.ru/document/cons_doc_LAW_286726/3d0cac60971a511280cbba229d9b6329c07731f7/" TargetMode="External"/><Relationship Id="rId14" Type="http://schemas.openxmlformats.org/officeDocument/2006/relationships/hyperlink" Target="http://www.consultant.ru/document/cons_doc_LAW_28672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5846</Characters>
  <Application>Microsoft Office Word</Application>
  <DocSecurity>0</DocSecurity>
  <Lines>48</Lines>
  <Paragraphs>13</Paragraphs>
  <ScaleCrop>false</ScaleCrop>
  <Company>Microsoft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Казинка</dc:creator>
  <cp:keywords/>
  <dc:description/>
  <cp:lastModifiedBy>Казинка</cp:lastModifiedBy>
  <cp:revision>2</cp:revision>
  <dcterms:created xsi:type="dcterms:W3CDTF">2018-02-22T06:29:00Z</dcterms:created>
  <dcterms:modified xsi:type="dcterms:W3CDTF">2018-02-22T06:29:00Z</dcterms:modified>
</cp:coreProperties>
</file>