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B6" w:rsidRPr="006069FF" w:rsidRDefault="008D34B6" w:rsidP="00030E0A">
      <w:pPr>
        <w:pStyle w:val="a3"/>
        <w:spacing w:before="0" w:beforeAutospacing="0" w:after="0" w:afterAutospacing="0"/>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Отчет</w:t>
      </w:r>
    </w:p>
    <w:p w:rsidR="008D34B6" w:rsidRPr="006069FF" w:rsidRDefault="00030E0A" w:rsidP="00030E0A">
      <w:pPr>
        <w:pStyle w:val="a3"/>
        <w:spacing w:before="0" w:beforeAutospacing="0" w:after="0" w:afterAutospacing="0"/>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 деятельности органов местного самоуправления</w:t>
      </w:r>
      <w:r w:rsidR="008D34B6" w:rsidRPr="006069FF">
        <w:rPr>
          <w:rFonts w:ascii="Times New Roman" w:hAnsi="Times New Roman" w:cs="Times New Roman"/>
          <w:b/>
          <w:bCs/>
          <w:color w:val="000000"/>
          <w:sz w:val="32"/>
          <w:szCs w:val="32"/>
        </w:rPr>
        <w:t xml:space="preserve"> </w:t>
      </w:r>
      <w:proofErr w:type="spellStart"/>
      <w:r w:rsidR="008D34B6" w:rsidRPr="006069FF">
        <w:rPr>
          <w:rFonts w:ascii="Times New Roman" w:hAnsi="Times New Roman" w:cs="Times New Roman"/>
          <w:b/>
          <w:bCs/>
          <w:color w:val="000000"/>
          <w:sz w:val="32"/>
          <w:szCs w:val="32"/>
        </w:rPr>
        <w:t>Воронцовского</w:t>
      </w:r>
      <w:proofErr w:type="spellEnd"/>
      <w:r w:rsidR="008D34B6" w:rsidRPr="006069FF">
        <w:rPr>
          <w:rFonts w:ascii="Times New Roman" w:hAnsi="Times New Roman" w:cs="Times New Roman"/>
          <w:b/>
          <w:bCs/>
          <w:color w:val="000000"/>
          <w:sz w:val="32"/>
          <w:szCs w:val="32"/>
        </w:rPr>
        <w:t xml:space="preserve"> сельского поселения за 201</w:t>
      </w:r>
      <w:r w:rsidR="00487BC5" w:rsidRPr="006069FF">
        <w:rPr>
          <w:rFonts w:ascii="Times New Roman" w:hAnsi="Times New Roman" w:cs="Times New Roman"/>
          <w:b/>
          <w:bCs/>
          <w:color w:val="000000"/>
          <w:sz w:val="32"/>
          <w:szCs w:val="32"/>
        </w:rPr>
        <w:t>9</w:t>
      </w:r>
      <w:r w:rsidR="008D34B6" w:rsidRPr="006069FF">
        <w:rPr>
          <w:rFonts w:ascii="Times New Roman" w:hAnsi="Times New Roman" w:cs="Times New Roman"/>
          <w:b/>
          <w:bCs/>
          <w:color w:val="000000"/>
          <w:sz w:val="32"/>
          <w:szCs w:val="32"/>
        </w:rPr>
        <w:t xml:space="preserve"> год</w:t>
      </w:r>
    </w:p>
    <w:p w:rsidR="008D34B6" w:rsidRPr="006069FF" w:rsidRDefault="008D34B6" w:rsidP="003C0FD8">
      <w:pPr>
        <w:pStyle w:val="a3"/>
        <w:spacing w:before="0" w:beforeAutospacing="0" w:after="0" w:afterAutospacing="0"/>
        <w:ind w:firstLine="709"/>
        <w:rPr>
          <w:rFonts w:ascii="Times New Roman" w:hAnsi="Times New Roman" w:cs="Times New Roman"/>
          <w:b/>
          <w:bCs/>
          <w:color w:val="000000"/>
          <w:sz w:val="32"/>
          <w:szCs w:val="32"/>
          <w:u w:val="single"/>
        </w:rPr>
      </w:pPr>
    </w:p>
    <w:p w:rsidR="006069FF" w:rsidRDefault="006069FF" w:rsidP="006069FF">
      <w:pPr>
        <w:shd w:val="clear" w:color="auto" w:fill="FFFFFF"/>
        <w:spacing w:after="0" w:line="240" w:lineRule="auto"/>
        <w:ind w:right="-1"/>
        <w:jc w:val="both"/>
        <w:rPr>
          <w:rFonts w:ascii="Times New Roman" w:hAnsi="Times New Roman" w:cs="Times New Roman"/>
          <w:color w:val="000000"/>
          <w:sz w:val="32"/>
          <w:szCs w:val="32"/>
          <w:lang w:eastAsia="ru-RU"/>
        </w:rPr>
      </w:pPr>
      <w:r w:rsidRPr="006069FF">
        <w:rPr>
          <w:rFonts w:ascii="Times New Roman" w:hAnsi="Times New Roman" w:cs="Times New Roman"/>
          <w:b/>
          <w:color w:val="000000"/>
          <w:sz w:val="32"/>
          <w:szCs w:val="32"/>
          <w:u w:val="single"/>
        </w:rPr>
        <w:t>Слайд</w:t>
      </w:r>
      <w:r>
        <w:rPr>
          <w:rFonts w:ascii="Times New Roman" w:hAnsi="Times New Roman" w:cs="Times New Roman"/>
          <w:b/>
          <w:color w:val="000000"/>
          <w:sz w:val="32"/>
          <w:szCs w:val="32"/>
          <w:u w:val="single"/>
        </w:rPr>
        <w:t xml:space="preserve"> 1</w:t>
      </w:r>
    </w:p>
    <w:p w:rsidR="008D34B6" w:rsidRPr="006069FF" w:rsidRDefault="008D34B6" w:rsidP="008D34B6">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Работа главы сельского поселения и администрации направлена на решение первоочередных задач, которые определяются ст. 14 Федерального закона от 06.10.2003 года № 131–ФЗ «Об общих принципах организации местного самоуправления в Российской Федерации».</w:t>
      </w:r>
    </w:p>
    <w:p w:rsidR="006069FF" w:rsidRDefault="006069FF" w:rsidP="006069FF">
      <w:pPr>
        <w:pStyle w:val="a3"/>
        <w:spacing w:before="0" w:beforeAutospacing="0" w:after="0" w:afterAutospacing="0"/>
        <w:jc w:val="both"/>
        <w:rPr>
          <w:rFonts w:ascii="Times New Roman" w:hAnsi="Times New Roman" w:cs="Times New Roman"/>
          <w:b/>
          <w:color w:val="000000"/>
          <w:sz w:val="32"/>
          <w:szCs w:val="32"/>
          <w:u w:val="single"/>
        </w:rPr>
      </w:pPr>
    </w:p>
    <w:p w:rsidR="006069FF" w:rsidRDefault="003C0FD8" w:rsidP="006069FF">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b/>
          <w:color w:val="000000"/>
          <w:sz w:val="32"/>
          <w:szCs w:val="32"/>
          <w:u w:val="single"/>
        </w:rPr>
        <w:t xml:space="preserve">Слайд 2 </w:t>
      </w:r>
      <w:r w:rsidRPr="006069FF">
        <w:rPr>
          <w:rFonts w:ascii="Times New Roman" w:hAnsi="Times New Roman" w:cs="Times New Roman"/>
          <w:color w:val="000000"/>
          <w:sz w:val="32"/>
          <w:szCs w:val="32"/>
        </w:rPr>
        <w:t xml:space="preserve"> </w:t>
      </w:r>
    </w:p>
    <w:p w:rsidR="008D34B6" w:rsidRDefault="008D34B6" w:rsidP="006069FF">
      <w:pPr>
        <w:pStyle w:val="a3"/>
        <w:spacing w:before="0" w:beforeAutospacing="0" w:after="0" w:afterAutospacing="0"/>
        <w:ind w:firstLine="709"/>
        <w:jc w:val="both"/>
        <w:rPr>
          <w:rFonts w:ascii="Times New Roman" w:hAnsi="Times New Roman" w:cs="Times New Roman"/>
          <w:color w:val="000000"/>
          <w:sz w:val="32"/>
          <w:szCs w:val="32"/>
        </w:rPr>
      </w:pPr>
      <w:proofErr w:type="spellStart"/>
      <w:r w:rsidRPr="006069FF">
        <w:rPr>
          <w:rFonts w:ascii="Times New Roman" w:hAnsi="Times New Roman" w:cs="Times New Roman"/>
          <w:color w:val="000000"/>
          <w:sz w:val="32"/>
          <w:szCs w:val="32"/>
        </w:rPr>
        <w:t>Воронцовское</w:t>
      </w:r>
      <w:proofErr w:type="spellEnd"/>
      <w:r w:rsidRPr="006069FF">
        <w:rPr>
          <w:rFonts w:ascii="Times New Roman" w:hAnsi="Times New Roman" w:cs="Times New Roman"/>
          <w:color w:val="000000"/>
          <w:sz w:val="32"/>
          <w:szCs w:val="32"/>
        </w:rPr>
        <w:t xml:space="preserve"> сельское поселение занимает территорию в 24320,5 га. На территории сельского поселения два населенных пункта: село Воронцовка и поселок Новенький.</w:t>
      </w:r>
      <w:r w:rsidR="005F5C88" w:rsidRPr="006069FF">
        <w:rPr>
          <w:rFonts w:ascii="Times New Roman" w:hAnsi="Times New Roman" w:cs="Times New Roman"/>
          <w:color w:val="000000"/>
          <w:sz w:val="32"/>
          <w:szCs w:val="32"/>
        </w:rPr>
        <w:t xml:space="preserve"> </w:t>
      </w:r>
    </w:p>
    <w:p w:rsidR="00814CE0" w:rsidRDefault="00814CE0" w:rsidP="006069FF">
      <w:pPr>
        <w:pStyle w:val="a3"/>
        <w:spacing w:before="0" w:beforeAutospacing="0" w:after="0" w:afterAutospacing="0"/>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На территории функционируют организации и предприятия:</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7F62EA">
        <w:rPr>
          <w:rFonts w:ascii="Times New Roman" w:hAnsi="Times New Roman" w:cs="Times New Roman"/>
          <w:sz w:val="28"/>
          <w:szCs w:val="28"/>
        </w:rPr>
        <w:t xml:space="preserve">МБОУ </w:t>
      </w:r>
      <w:proofErr w:type="spellStart"/>
      <w:r w:rsidRPr="007F62EA">
        <w:rPr>
          <w:rFonts w:ascii="Times New Roman" w:hAnsi="Times New Roman" w:cs="Times New Roman"/>
          <w:sz w:val="28"/>
          <w:szCs w:val="28"/>
        </w:rPr>
        <w:t>Воронцовская</w:t>
      </w:r>
      <w:proofErr w:type="spellEnd"/>
      <w:r w:rsidRPr="007F62EA">
        <w:rPr>
          <w:rFonts w:ascii="Times New Roman" w:hAnsi="Times New Roman" w:cs="Times New Roman"/>
          <w:sz w:val="28"/>
          <w:szCs w:val="28"/>
        </w:rPr>
        <w:t xml:space="preserve"> СОШ (учащихся – 547, работников - 82)</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7F62EA">
        <w:rPr>
          <w:rFonts w:ascii="Times New Roman" w:hAnsi="Times New Roman" w:cs="Times New Roman"/>
          <w:sz w:val="28"/>
          <w:szCs w:val="28"/>
        </w:rPr>
        <w:t xml:space="preserve">МК ДОУ </w:t>
      </w:r>
      <w:proofErr w:type="spellStart"/>
      <w:r w:rsidRPr="007F62EA">
        <w:rPr>
          <w:rFonts w:ascii="Times New Roman" w:hAnsi="Times New Roman" w:cs="Times New Roman"/>
          <w:sz w:val="28"/>
          <w:szCs w:val="28"/>
        </w:rPr>
        <w:t>Воронцовский</w:t>
      </w:r>
      <w:proofErr w:type="spellEnd"/>
      <w:r w:rsidRPr="007F62EA">
        <w:rPr>
          <w:rFonts w:ascii="Times New Roman" w:hAnsi="Times New Roman" w:cs="Times New Roman"/>
          <w:sz w:val="28"/>
          <w:szCs w:val="28"/>
        </w:rPr>
        <w:t xml:space="preserve"> детский сад (воспитанников – 1</w:t>
      </w:r>
      <w:r w:rsidR="00C6651A">
        <w:rPr>
          <w:rFonts w:ascii="Times New Roman" w:hAnsi="Times New Roman" w:cs="Times New Roman"/>
          <w:sz w:val="28"/>
          <w:szCs w:val="28"/>
        </w:rPr>
        <w:t>75</w:t>
      </w:r>
      <w:r w:rsidRPr="007F62EA">
        <w:rPr>
          <w:rFonts w:ascii="Times New Roman" w:hAnsi="Times New Roman" w:cs="Times New Roman"/>
          <w:sz w:val="28"/>
          <w:szCs w:val="28"/>
        </w:rPr>
        <w:t>, работников - 37)</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proofErr w:type="spellStart"/>
      <w:r w:rsidRPr="007F62EA">
        <w:rPr>
          <w:rFonts w:ascii="Times New Roman" w:hAnsi="Times New Roman" w:cs="Times New Roman"/>
          <w:sz w:val="28"/>
          <w:szCs w:val="28"/>
        </w:rPr>
        <w:t>Воронцовская</w:t>
      </w:r>
      <w:proofErr w:type="spellEnd"/>
      <w:r w:rsidRPr="007F62EA">
        <w:rPr>
          <w:rFonts w:ascii="Times New Roman" w:hAnsi="Times New Roman" w:cs="Times New Roman"/>
          <w:sz w:val="28"/>
          <w:szCs w:val="28"/>
        </w:rPr>
        <w:t xml:space="preserve"> врачебная амбулатория – 63 работника</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7F62EA">
        <w:rPr>
          <w:rFonts w:ascii="Times New Roman" w:hAnsi="Times New Roman" w:cs="Times New Roman"/>
          <w:sz w:val="28"/>
          <w:szCs w:val="28"/>
        </w:rPr>
        <w:t xml:space="preserve">МКУ ДО </w:t>
      </w:r>
      <w:proofErr w:type="spellStart"/>
      <w:r w:rsidRPr="007F62EA">
        <w:rPr>
          <w:rFonts w:ascii="Times New Roman" w:hAnsi="Times New Roman" w:cs="Times New Roman"/>
          <w:sz w:val="28"/>
          <w:szCs w:val="28"/>
        </w:rPr>
        <w:t>Воронцовская</w:t>
      </w:r>
      <w:proofErr w:type="spellEnd"/>
      <w:r w:rsidRPr="007F62EA">
        <w:rPr>
          <w:rFonts w:ascii="Times New Roman" w:hAnsi="Times New Roman" w:cs="Times New Roman"/>
          <w:sz w:val="28"/>
          <w:szCs w:val="28"/>
        </w:rPr>
        <w:t xml:space="preserve"> детская музыкальная школа (воспитанников – 94, работников - 8)</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proofErr w:type="spellStart"/>
      <w:r w:rsidRPr="007F62EA">
        <w:rPr>
          <w:rFonts w:ascii="Times New Roman" w:hAnsi="Times New Roman" w:cs="Times New Roman"/>
          <w:sz w:val="28"/>
          <w:szCs w:val="28"/>
        </w:rPr>
        <w:t>Воронцовский</w:t>
      </w:r>
      <w:proofErr w:type="spellEnd"/>
      <w:r w:rsidRPr="007F62EA">
        <w:rPr>
          <w:rFonts w:ascii="Times New Roman" w:hAnsi="Times New Roman" w:cs="Times New Roman"/>
          <w:sz w:val="28"/>
          <w:szCs w:val="28"/>
        </w:rPr>
        <w:t xml:space="preserve"> дом детского творчества (воспитанников – 160, работников - 8)</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7F62EA">
        <w:rPr>
          <w:rFonts w:ascii="Times New Roman" w:hAnsi="Times New Roman" w:cs="Times New Roman"/>
          <w:sz w:val="28"/>
          <w:szCs w:val="28"/>
        </w:rPr>
        <w:t>Участковый пункт полиции – 2 участковых</w:t>
      </w:r>
    </w:p>
    <w:p w:rsidR="00814CE0" w:rsidRPr="007F62EA"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7F62EA">
        <w:rPr>
          <w:rFonts w:ascii="Times New Roman" w:hAnsi="Times New Roman" w:cs="Times New Roman"/>
          <w:sz w:val="28"/>
          <w:szCs w:val="28"/>
        </w:rPr>
        <w:t>Пожарная часть – 24 работника</w:t>
      </w:r>
    </w:p>
    <w:p w:rsidR="00814CE0" w:rsidRPr="00FE28A8"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FE28A8">
        <w:rPr>
          <w:rFonts w:ascii="Times New Roman" w:hAnsi="Times New Roman" w:cs="Times New Roman"/>
          <w:sz w:val="28"/>
          <w:szCs w:val="28"/>
        </w:rPr>
        <w:t xml:space="preserve">СХП </w:t>
      </w:r>
      <w:proofErr w:type="spellStart"/>
      <w:r w:rsidRPr="00FE28A8">
        <w:rPr>
          <w:rFonts w:ascii="Times New Roman" w:hAnsi="Times New Roman" w:cs="Times New Roman"/>
          <w:sz w:val="28"/>
          <w:szCs w:val="28"/>
        </w:rPr>
        <w:t>Воронцовское</w:t>
      </w:r>
      <w:proofErr w:type="spellEnd"/>
      <w:r w:rsidRPr="00FE28A8">
        <w:rPr>
          <w:rFonts w:ascii="Times New Roman" w:hAnsi="Times New Roman" w:cs="Times New Roman"/>
          <w:sz w:val="28"/>
          <w:szCs w:val="28"/>
        </w:rPr>
        <w:t xml:space="preserve"> – 148 работников</w:t>
      </w:r>
    </w:p>
    <w:p w:rsidR="00814CE0" w:rsidRPr="00FE28A8"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FE28A8">
        <w:rPr>
          <w:rFonts w:ascii="Times New Roman" w:hAnsi="Times New Roman" w:cs="Times New Roman"/>
          <w:sz w:val="28"/>
          <w:szCs w:val="28"/>
        </w:rPr>
        <w:t>ООО «Фирма «Шипов лес» - 177 работников</w:t>
      </w:r>
    </w:p>
    <w:p w:rsidR="00814CE0" w:rsidRPr="00FE28A8"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Pr>
          <w:rFonts w:ascii="Times New Roman" w:hAnsi="Times New Roman" w:cs="Times New Roman"/>
          <w:sz w:val="28"/>
          <w:szCs w:val="28"/>
        </w:rPr>
        <w:t xml:space="preserve"> </w:t>
      </w:r>
      <w:r w:rsidRPr="00FE28A8">
        <w:rPr>
          <w:rFonts w:ascii="Times New Roman" w:hAnsi="Times New Roman" w:cs="Times New Roman"/>
          <w:sz w:val="28"/>
          <w:szCs w:val="28"/>
        </w:rPr>
        <w:t>ООО «Фирма «Твой дом» - 26 работников</w:t>
      </w:r>
    </w:p>
    <w:p w:rsidR="00814CE0" w:rsidRPr="00FE28A8"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FE28A8">
        <w:rPr>
          <w:rFonts w:ascii="Times New Roman" w:hAnsi="Times New Roman" w:cs="Times New Roman"/>
          <w:sz w:val="28"/>
          <w:szCs w:val="28"/>
        </w:rPr>
        <w:t>Крестьянско-фермерские хозяйства – 2</w:t>
      </w:r>
    </w:p>
    <w:p w:rsidR="00814CE0" w:rsidRPr="00FE28A8" w:rsidRDefault="00814CE0" w:rsidP="00814CE0">
      <w:pPr>
        <w:pStyle w:val="a4"/>
        <w:numPr>
          <w:ilvl w:val="0"/>
          <w:numId w:val="2"/>
        </w:numPr>
        <w:spacing w:after="0" w:line="240" w:lineRule="auto"/>
        <w:ind w:left="567" w:right="-425" w:hanging="567"/>
        <w:rPr>
          <w:rFonts w:ascii="Times New Roman" w:hAnsi="Times New Roman" w:cs="Times New Roman"/>
          <w:sz w:val="28"/>
          <w:szCs w:val="28"/>
        </w:rPr>
      </w:pPr>
      <w:r w:rsidRPr="00FE28A8">
        <w:rPr>
          <w:rFonts w:ascii="Times New Roman" w:hAnsi="Times New Roman" w:cs="Times New Roman"/>
          <w:sz w:val="28"/>
          <w:szCs w:val="28"/>
        </w:rPr>
        <w:t>Индивидуальные предприниматели - 112</w:t>
      </w:r>
    </w:p>
    <w:p w:rsidR="00814CE0" w:rsidRPr="006069FF" w:rsidRDefault="00814CE0" w:rsidP="006069FF">
      <w:pPr>
        <w:pStyle w:val="a3"/>
        <w:spacing w:before="0" w:beforeAutospacing="0" w:after="0" w:afterAutospacing="0"/>
        <w:ind w:firstLine="709"/>
        <w:jc w:val="both"/>
        <w:rPr>
          <w:rFonts w:ascii="Times New Roman" w:hAnsi="Times New Roman" w:cs="Times New Roman"/>
          <w:color w:val="000000"/>
          <w:sz w:val="32"/>
          <w:szCs w:val="32"/>
        </w:rPr>
      </w:pPr>
    </w:p>
    <w:p w:rsidR="008D34B6" w:rsidRPr="006069FF" w:rsidRDefault="008D34B6" w:rsidP="008D34B6">
      <w:pPr>
        <w:pStyle w:val="a3"/>
        <w:spacing w:before="0" w:beforeAutospacing="0" w:after="0" w:afterAutospacing="0"/>
        <w:ind w:firstLine="709"/>
        <w:jc w:val="both"/>
        <w:rPr>
          <w:rFonts w:ascii="Times New Roman" w:hAnsi="Times New Roman" w:cs="Times New Roman"/>
          <w:color w:val="000000"/>
          <w:sz w:val="32"/>
          <w:szCs w:val="32"/>
          <w:highlight w:val="yellow"/>
        </w:rPr>
      </w:pPr>
    </w:p>
    <w:p w:rsidR="008D34B6" w:rsidRPr="006069FF" w:rsidRDefault="005F5C88" w:rsidP="006069FF">
      <w:pPr>
        <w:pStyle w:val="a3"/>
        <w:spacing w:before="0" w:beforeAutospacing="0" w:after="0" w:afterAutospacing="0"/>
        <w:jc w:val="both"/>
        <w:rPr>
          <w:rFonts w:ascii="Times New Roman" w:hAnsi="Times New Roman" w:cs="Times New Roman"/>
          <w:b/>
          <w:bCs/>
          <w:color w:val="000000"/>
          <w:sz w:val="32"/>
          <w:szCs w:val="32"/>
          <w:u w:val="single"/>
        </w:rPr>
      </w:pPr>
      <w:r w:rsidRPr="006069FF">
        <w:rPr>
          <w:rFonts w:ascii="Times New Roman" w:hAnsi="Times New Roman" w:cs="Times New Roman"/>
          <w:b/>
          <w:bCs/>
          <w:color w:val="000000"/>
          <w:sz w:val="32"/>
          <w:szCs w:val="32"/>
          <w:u w:val="single"/>
        </w:rPr>
        <w:t>Слайд</w:t>
      </w:r>
      <w:r w:rsidR="003C0FD8" w:rsidRPr="006069FF">
        <w:rPr>
          <w:rFonts w:ascii="Times New Roman" w:hAnsi="Times New Roman" w:cs="Times New Roman"/>
          <w:b/>
          <w:bCs/>
          <w:color w:val="000000"/>
          <w:sz w:val="32"/>
          <w:szCs w:val="32"/>
          <w:u w:val="single"/>
        </w:rPr>
        <w:t xml:space="preserve"> 3</w:t>
      </w:r>
    </w:p>
    <w:p w:rsidR="009D7CB1" w:rsidRPr="006069FF" w:rsidRDefault="009D7CB1"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Общая численность населения на 1 января 20</w:t>
      </w:r>
      <w:r w:rsidR="00487BC5" w:rsidRPr="006069FF">
        <w:rPr>
          <w:rFonts w:ascii="Times New Roman" w:hAnsi="Times New Roman" w:cs="Times New Roman"/>
          <w:color w:val="000000"/>
          <w:sz w:val="32"/>
          <w:szCs w:val="32"/>
        </w:rPr>
        <w:t>20</w:t>
      </w:r>
      <w:r w:rsidRPr="006069FF">
        <w:rPr>
          <w:rFonts w:ascii="Times New Roman" w:hAnsi="Times New Roman" w:cs="Times New Roman"/>
          <w:color w:val="000000"/>
          <w:sz w:val="32"/>
          <w:szCs w:val="32"/>
        </w:rPr>
        <w:t xml:space="preserve"> года составляет 5</w:t>
      </w:r>
      <w:r w:rsidR="00487BC5" w:rsidRPr="006069FF">
        <w:rPr>
          <w:rFonts w:ascii="Times New Roman" w:hAnsi="Times New Roman" w:cs="Times New Roman"/>
          <w:color w:val="000000"/>
          <w:sz w:val="32"/>
          <w:szCs w:val="32"/>
        </w:rPr>
        <w:t>041</w:t>
      </w:r>
      <w:r w:rsidRPr="006069FF">
        <w:rPr>
          <w:rFonts w:ascii="Times New Roman" w:hAnsi="Times New Roman" w:cs="Times New Roman"/>
          <w:color w:val="000000"/>
          <w:sz w:val="32"/>
          <w:szCs w:val="32"/>
        </w:rPr>
        <w:t xml:space="preserve"> человек, в том числе:</w:t>
      </w:r>
    </w:p>
    <w:p w:rsidR="009D7CB1" w:rsidRPr="006069FF" w:rsidRDefault="009D7CB1"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 Воронцовка –  49</w:t>
      </w:r>
      <w:r w:rsidR="00487BC5" w:rsidRPr="006069FF">
        <w:rPr>
          <w:rFonts w:ascii="Times New Roman" w:hAnsi="Times New Roman" w:cs="Times New Roman"/>
          <w:color w:val="000000"/>
          <w:sz w:val="32"/>
          <w:szCs w:val="32"/>
        </w:rPr>
        <w:t>28</w:t>
      </w:r>
      <w:r w:rsidRPr="006069FF">
        <w:rPr>
          <w:rFonts w:ascii="Times New Roman" w:hAnsi="Times New Roman" w:cs="Times New Roman"/>
          <w:color w:val="000000"/>
          <w:sz w:val="32"/>
          <w:szCs w:val="32"/>
        </w:rPr>
        <w:t xml:space="preserve"> человек, 2500 домовладений.</w:t>
      </w:r>
    </w:p>
    <w:p w:rsidR="009D7CB1" w:rsidRPr="006069FF" w:rsidRDefault="009D7CB1"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поселок Новенький –  11</w:t>
      </w:r>
      <w:r w:rsidR="00487BC5" w:rsidRPr="006069FF">
        <w:rPr>
          <w:rFonts w:ascii="Times New Roman" w:hAnsi="Times New Roman" w:cs="Times New Roman"/>
          <w:color w:val="000000"/>
          <w:sz w:val="32"/>
          <w:szCs w:val="32"/>
        </w:rPr>
        <w:t>3</w:t>
      </w:r>
      <w:r w:rsidRPr="006069FF">
        <w:rPr>
          <w:rFonts w:ascii="Times New Roman" w:hAnsi="Times New Roman" w:cs="Times New Roman"/>
          <w:color w:val="000000"/>
          <w:sz w:val="32"/>
          <w:szCs w:val="32"/>
        </w:rPr>
        <w:t xml:space="preserve"> человек, 65 домовладений.</w:t>
      </w:r>
    </w:p>
    <w:p w:rsidR="009D7CB1" w:rsidRPr="006069FF" w:rsidRDefault="009D7CB1"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В 201</w:t>
      </w:r>
      <w:r w:rsidR="00487BC5" w:rsidRPr="006069FF">
        <w:rPr>
          <w:rFonts w:ascii="Times New Roman" w:hAnsi="Times New Roman" w:cs="Times New Roman"/>
          <w:color w:val="000000"/>
          <w:sz w:val="32"/>
          <w:szCs w:val="32"/>
        </w:rPr>
        <w:t>9 году родилось -  24</w:t>
      </w:r>
      <w:r w:rsidRPr="006069FF">
        <w:rPr>
          <w:rFonts w:ascii="Times New Roman" w:hAnsi="Times New Roman" w:cs="Times New Roman"/>
          <w:color w:val="000000"/>
          <w:sz w:val="32"/>
          <w:szCs w:val="32"/>
        </w:rPr>
        <w:t xml:space="preserve"> </w:t>
      </w:r>
      <w:r w:rsidR="00487BC5" w:rsidRPr="006069FF">
        <w:rPr>
          <w:rFonts w:ascii="Times New Roman" w:hAnsi="Times New Roman" w:cs="Times New Roman"/>
          <w:color w:val="000000"/>
          <w:sz w:val="32"/>
          <w:szCs w:val="32"/>
        </w:rPr>
        <w:t>ребенка</w:t>
      </w:r>
      <w:r w:rsidRPr="006069FF">
        <w:rPr>
          <w:rFonts w:ascii="Times New Roman" w:hAnsi="Times New Roman" w:cs="Times New Roman"/>
          <w:color w:val="000000"/>
          <w:sz w:val="32"/>
          <w:szCs w:val="32"/>
        </w:rPr>
        <w:t>, </w:t>
      </w:r>
    </w:p>
    <w:p w:rsidR="009D7CB1" w:rsidRPr="006069FF" w:rsidRDefault="00487BC5"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умерло – 8</w:t>
      </w:r>
      <w:r w:rsidR="009D7CB1" w:rsidRPr="006069FF">
        <w:rPr>
          <w:rFonts w:ascii="Times New Roman" w:hAnsi="Times New Roman" w:cs="Times New Roman"/>
          <w:color w:val="000000"/>
          <w:sz w:val="32"/>
          <w:szCs w:val="32"/>
        </w:rPr>
        <w:t>3 человек</w:t>
      </w:r>
      <w:r w:rsidRPr="006069FF">
        <w:rPr>
          <w:rFonts w:ascii="Times New Roman" w:hAnsi="Times New Roman" w:cs="Times New Roman"/>
          <w:color w:val="000000"/>
          <w:sz w:val="32"/>
          <w:szCs w:val="32"/>
        </w:rPr>
        <w:t>а</w:t>
      </w:r>
      <w:r w:rsidR="009D7CB1" w:rsidRPr="006069FF">
        <w:rPr>
          <w:rFonts w:ascii="Times New Roman" w:hAnsi="Times New Roman" w:cs="Times New Roman"/>
          <w:color w:val="000000"/>
          <w:sz w:val="32"/>
          <w:szCs w:val="32"/>
        </w:rPr>
        <w:t>, </w:t>
      </w:r>
    </w:p>
    <w:p w:rsidR="00487BC5" w:rsidRPr="006069FF" w:rsidRDefault="00487BC5"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89</w:t>
      </w:r>
      <w:r w:rsidR="00535D4D" w:rsidRPr="006069FF">
        <w:rPr>
          <w:rFonts w:ascii="Times New Roman" w:hAnsi="Times New Roman" w:cs="Times New Roman"/>
          <w:color w:val="000000"/>
          <w:sz w:val="32"/>
          <w:szCs w:val="32"/>
        </w:rPr>
        <w:t xml:space="preserve"> граждан </w:t>
      </w:r>
      <w:r w:rsidR="009D7CB1" w:rsidRPr="006069FF">
        <w:rPr>
          <w:rFonts w:ascii="Times New Roman" w:hAnsi="Times New Roman" w:cs="Times New Roman"/>
          <w:color w:val="000000"/>
          <w:sz w:val="32"/>
          <w:szCs w:val="32"/>
        </w:rPr>
        <w:t xml:space="preserve">прибыло </w:t>
      </w:r>
      <w:r w:rsidR="00535D4D" w:rsidRPr="006069FF">
        <w:rPr>
          <w:rFonts w:ascii="Times New Roman" w:hAnsi="Times New Roman" w:cs="Times New Roman"/>
          <w:color w:val="000000"/>
          <w:sz w:val="32"/>
          <w:szCs w:val="32"/>
        </w:rPr>
        <w:t xml:space="preserve"> </w:t>
      </w:r>
      <w:r w:rsidR="009D7CB1" w:rsidRPr="006069FF">
        <w:rPr>
          <w:rFonts w:ascii="Times New Roman" w:hAnsi="Times New Roman" w:cs="Times New Roman"/>
          <w:color w:val="000000"/>
          <w:sz w:val="32"/>
          <w:szCs w:val="32"/>
        </w:rPr>
        <w:t xml:space="preserve"> на постоянное место жительства человек,</w:t>
      </w:r>
    </w:p>
    <w:p w:rsidR="009D7CB1" w:rsidRPr="006069FF" w:rsidRDefault="00487BC5"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Зарегистрировались по месту пребывания – 44 человека;</w:t>
      </w:r>
      <w:r w:rsidR="009D7CB1" w:rsidRPr="006069FF">
        <w:rPr>
          <w:rFonts w:ascii="Times New Roman" w:hAnsi="Times New Roman" w:cs="Times New Roman"/>
          <w:color w:val="000000"/>
          <w:sz w:val="32"/>
          <w:szCs w:val="32"/>
        </w:rPr>
        <w:t> </w:t>
      </w:r>
    </w:p>
    <w:p w:rsidR="009D7CB1" w:rsidRPr="006069FF" w:rsidRDefault="009D7CB1"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снято с регистрационного учета </w:t>
      </w:r>
      <w:r w:rsidR="00487BC5" w:rsidRPr="006069FF">
        <w:rPr>
          <w:rFonts w:ascii="Times New Roman" w:hAnsi="Times New Roman" w:cs="Times New Roman"/>
          <w:color w:val="000000"/>
          <w:sz w:val="32"/>
          <w:szCs w:val="32"/>
        </w:rPr>
        <w:t>4</w:t>
      </w:r>
      <w:r w:rsidRPr="006069FF">
        <w:rPr>
          <w:rFonts w:ascii="Times New Roman" w:hAnsi="Times New Roman" w:cs="Times New Roman"/>
          <w:color w:val="000000"/>
          <w:sz w:val="32"/>
          <w:szCs w:val="32"/>
        </w:rPr>
        <w:t>0 - человек. </w:t>
      </w:r>
    </w:p>
    <w:p w:rsidR="009D7CB1" w:rsidRDefault="009D7CB1" w:rsidP="009D7CB1">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lastRenderedPageBreak/>
        <w:t>Численность населения на территории остается стабильной благодаря миграционному приросту.</w:t>
      </w:r>
    </w:p>
    <w:p w:rsidR="006069FF" w:rsidRPr="006069FF" w:rsidRDefault="006069FF" w:rsidP="009D7CB1">
      <w:pPr>
        <w:pStyle w:val="a3"/>
        <w:spacing w:before="0" w:beforeAutospacing="0" w:after="0" w:afterAutospacing="0"/>
        <w:ind w:firstLine="709"/>
        <w:jc w:val="both"/>
        <w:rPr>
          <w:rFonts w:ascii="Times New Roman" w:hAnsi="Times New Roman" w:cs="Times New Roman"/>
          <w:color w:val="000000"/>
          <w:sz w:val="32"/>
          <w:szCs w:val="32"/>
        </w:rPr>
      </w:pPr>
    </w:p>
    <w:p w:rsidR="006069FF" w:rsidRDefault="003C0FD8"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b/>
          <w:color w:val="000000"/>
          <w:sz w:val="32"/>
          <w:szCs w:val="32"/>
          <w:u w:val="single"/>
        </w:rPr>
        <w:t>Слайд 4</w:t>
      </w:r>
      <w:r w:rsidRPr="006069FF">
        <w:rPr>
          <w:rFonts w:ascii="Times New Roman" w:hAnsi="Times New Roman" w:cs="Times New Roman"/>
          <w:color w:val="000000"/>
          <w:sz w:val="32"/>
          <w:szCs w:val="32"/>
        </w:rPr>
        <w:t xml:space="preserve">    </w:t>
      </w:r>
    </w:p>
    <w:p w:rsidR="009D7CB1" w:rsidRPr="006069FF" w:rsidRDefault="009D7CB1" w:rsidP="006069FF">
      <w:pPr>
        <w:pStyle w:val="a3"/>
        <w:spacing w:before="0" w:beforeAutospacing="0" w:after="0" w:afterAutospacing="0"/>
        <w:ind w:firstLine="709"/>
        <w:jc w:val="both"/>
        <w:rPr>
          <w:rFonts w:ascii="Times New Roman" w:hAnsi="Times New Roman" w:cs="Times New Roman"/>
          <w:color w:val="000000"/>
          <w:sz w:val="32"/>
          <w:szCs w:val="32"/>
          <w:u w:val="single"/>
        </w:rPr>
      </w:pPr>
      <w:r w:rsidRPr="006069FF">
        <w:rPr>
          <w:rFonts w:ascii="Times New Roman" w:hAnsi="Times New Roman" w:cs="Times New Roman"/>
          <w:color w:val="000000"/>
          <w:sz w:val="32"/>
          <w:szCs w:val="32"/>
        </w:rPr>
        <w:t>Возрастная структура населения:</w:t>
      </w:r>
    </w:p>
    <w:p w:rsidR="009D7CB1" w:rsidRPr="006069FF" w:rsidRDefault="009D7CB1" w:rsidP="009D7CB1">
      <w:pPr>
        <w:pStyle w:val="a3"/>
        <w:numPr>
          <w:ilvl w:val="0"/>
          <w:numId w:val="1"/>
        </w:numPr>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численность населения в трудоспособном возрасте – </w:t>
      </w:r>
      <w:r w:rsidR="00801A10" w:rsidRPr="006069FF">
        <w:rPr>
          <w:rFonts w:ascii="Times New Roman" w:hAnsi="Times New Roman" w:cs="Times New Roman"/>
          <w:color w:val="000000"/>
          <w:sz w:val="32"/>
          <w:szCs w:val="32"/>
        </w:rPr>
        <w:t>2</w:t>
      </w:r>
      <w:r w:rsidR="00487BC5" w:rsidRPr="006069FF">
        <w:rPr>
          <w:rFonts w:ascii="Times New Roman" w:hAnsi="Times New Roman" w:cs="Times New Roman"/>
          <w:color w:val="000000"/>
          <w:sz w:val="32"/>
          <w:szCs w:val="32"/>
        </w:rPr>
        <w:t>888</w:t>
      </w:r>
      <w:r w:rsidR="00D706AF" w:rsidRPr="006069FF">
        <w:rPr>
          <w:rFonts w:ascii="Times New Roman" w:hAnsi="Times New Roman" w:cs="Times New Roman"/>
          <w:color w:val="000000"/>
          <w:sz w:val="32"/>
          <w:szCs w:val="32"/>
        </w:rPr>
        <w:t xml:space="preserve"> </w:t>
      </w:r>
      <w:r w:rsidRPr="006069FF">
        <w:rPr>
          <w:rFonts w:ascii="Times New Roman" w:hAnsi="Times New Roman" w:cs="Times New Roman"/>
          <w:color w:val="000000"/>
          <w:sz w:val="32"/>
          <w:szCs w:val="32"/>
        </w:rPr>
        <w:t>человек;</w:t>
      </w:r>
    </w:p>
    <w:p w:rsidR="009D7CB1" w:rsidRPr="006069FF" w:rsidRDefault="009D7CB1" w:rsidP="009D7CB1">
      <w:pPr>
        <w:pStyle w:val="a3"/>
        <w:numPr>
          <w:ilvl w:val="0"/>
          <w:numId w:val="1"/>
        </w:numPr>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дети в возрасте от 0 до 15 лет – 6</w:t>
      </w:r>
      <w:r w:rsidR="00487BC5" w:rsidRPr="006069FF">
        <w:rPr>
          <w:rFonts w:ascii="Times New Roman" w:hAnsi="Times New Roman" w:cs="Times New Roman"/>
          <w:color w:val="000000"/>
          <w:sz w:val="32"/>
          <w:szCs w:val="32"/>
        </w:rPr>
        <w:t>76</w:t>
      </w:r>
      <w:r w:rsidRPr="006069FF">
        <w:rPr>
          <w:rFonts w:ascii="Times New Roman" w:hAnsi="Times New Roman" w:cs="Times New Roman"/>
          <w:color w:val="000000"/>
          <w:sz w:val="32"/>
          <w:szCs w:val="32"/>
        </w:rPr>
        <w:t xml:space="preserve"> ребенок</w:t>
      </w:r>
    </w:p>
    <w:p w:rsidR="009D7CB1" w:rsidRPr="006069FF" w:rsidRDefault="009D7CB1" w:rsidP="009D7CB1">
      <w:pPr>
        <w:pStyle w:val="a3"/>
        <w:numPr>
          <w:ilvl w:val="0"/>
          <w:numId w:val="1"/>
        </w:numPr>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пенсионеров по старости и инвалидности –  1 </w:t>
      </w:r>
      <w:r w:rsidR="00487BC5" w:rsidRPr="006069FF">
        <w:rPr>
          <w:rFonts w:ascii="Times New Roman" w:hAnsi="Times New Roman" w:cs="Times New Roman"/>
          <w:color w:val="000000"/>
          <w:sz w:val="32"/>
          <w:szCs w:val="32"/>
        </w:rPr>
        <w:t>477</w:t>
      </w:r>
      <w:r w:rsidRPr="006069FF">
        <w:rPr>
          <w:rFonts w:ascii="Times New Roman" w:hAnsi="Times New Roman" w:cs="Times New Roman"/>
          <w:color w:val="000000"/>
          <w:sz w:val="32"/>
          <w:szCs w:val="32"/>
        </w:rPr>
        <w:t xml:space="preserve"> человек.   </w:t>
      </w:r>
    </w:p>
    <w:p w:rsidR="009D7CB1" w:rsidRPr="006069FF" w:rsidRDefault="009D7CB1" w:rsidP="009D7CB1">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в том числе: </w:t>
      </w:r>
      <w:r w:rsidR="00801A10" w:rsidRPr="006069FF">
        <w:rPr>
          <w:rFonts w:ascii="Times New Roman" w:hAnsi="Times New Roman" w:cs="Times New Roman"/>
          <w:color w:val="000000"/>
          <w:sz w:val="32"/>
          <w:szCs w:val="32"/>
        </w:rPr>
        <w:t xml:space="preserve">инвалидов и участников войны </w:t>
      </w:r>
      <w:r w:rsidR="00EB33E9">
        <w:rPr>
          <w:rFonts w:ascii="Times New Roman" w:hAnsi="Times New Roman" w:cs="Times New Roman"/>
          <w:color w:val="000000"/>
          <w:sz w:val="32"/>
          <w:szCs w:val="32"/>
        </w:rPr>
        <w:t>–</w:t>
      </w:r>
      <w:r w:rsidR="00801A10" w:rsidRPr="006069FF">
        <w:rPr>
          <w:rFonts w:ascii="Times New Roman" w:hAnsi="Times New Roman" w:cs="Times New Roman"/>
          <w:color w:val="000000"/>
          <w:sz w:val="32"/>
          <w:szCs w:val="32"/>
        </w:rPr>
        <w:t xml:space="preserve"> </w:t>
      </w:r>
      <w:r w:rsidR="00487BC5" w:rsidRPr="006069FF">
        <w:rPr>
          <w:rFonts w:ascii="Times New Roman" w:hAnsi="Times New Roman" w:cs="Times New Roman"/>
          <w:color w:val="000000"/>
          <w:sz w:val="32"/>
          <w:szCs w:val="32"/>
        </w:rPr>
        <w:t>3</w:t>
      </w:r>
      <w:r w:rsidR="00EB33E9">
        <w:rPr>
          <w:rFonts w:ascii="Times New Roman" w:hAnsi="Times New Roman" w:cs="Times New Roman"/>
          <w:color w:val="000000"/>
          <w:sz w:val="32"/>
          <w:szCs w:val="32"/>
        </w:rPr>
        <w:t xml:space="preserve"> (Ляшко Иван Андреевич, Мартыненко Николай Федорович, </w:t>
      </w:r>
      <w:proofErr w:type="spellStart"/>
      <w:r w:rsidR="00EB33E9">
        <w:rPr>
          <w:rFonts w:ascii="Times New Roman" w:hAnsi="Times New Roman" w:cs="Times New Roman"/>
          <w:color w:val="000000"/>
          <w:sz w:val="32"/>
          <w:szCs w:val="32"/>
        </w:rPr>
        <w:t>Петляков</w:t>
      </w:r>
      <w:proofErr w:type="spellEnd"/>
      <w:r w:rsidR="00EB33E9">
        <w:rPr>
          <w:rFonts w:ascii="Times New Roman" w:hAnsi="Times New Roman" w:cs="Times New Roman"/>
          <w:color w:val="000000"/>
          <w:sz w:val="32"/>
          <w:szCs w:val="32"/>
        </w:rPr>
        <w:t xml:space="preserve"> Петр Михайлович).</w:t>
      </w:r>
    </w:p>
    <w:p w:rsidR="008D34B6" w:rsidRPr="006069FF" w:rsidRDefault="008D34B6" w:rsidP="008D34B6">
      <w:pPr>
        <w:pStyle w:val="a3"/>
        <w:spacing w:before="0" w:beforeAutospacing="0" w:after="0" w:afterAutospacing="0"/>
        <w:ind w:firstLine="709"/>
        <w:jc w:val="both"/>
        <w:rPr>
          <w:rFonts w:ascii="Times New Roman" w:hAnsi="Times New Roman" w:cs="Times New Roman"/>
          <w:color w:val="000000"/>
          <w:sz w:val="32"/>
          <w:szCs w:val="32"/>
          <w:highlight w:val="yellow"/>
        </w:rPr>
      </w:pPr>
    </w:p>
    <w:p w:rsidR="00E70A8C" w:rsidRPr="006069FF" w:rsidRDefault="008D34B6" w:rsidP="008D34B6">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Главным направлен</w:t>
      </w:r>
      <w:r w:rsidR="00463317" w:rsidRPr="006069FF">
        <w:rPr>
          <w:rFonts w:ascii="Times New Roman" w:hAnsi="Times New Roman" w:cs="Times New Roman"/>
          <w:color w:val="000000"/>
          <w:sz w:val="32"/>
          <w:szCs w:val="32"/>
          <w:lang w:eastAsia="ru-RU"/>
        </w:rPr>
        <w:t>ием в работе администрации являе</w:t>
      </w:r>
      <w:r w:rsidRPr="006069FF">
        <w:rPr>
          <w:rFonts w:ascii="Times New Roman" w:hAnsi="Times New Roman" w:cs="Times New Roman"/>
          <w:color w:val="000000"/>
          <w:sz w:val="32"/>
          <w:szCs w:val="32"/>
          <w:lang w:eastAsia="ru-RU"/>
        </w:rPr>
        <w:t>тся</w:t>
      </w:r>
      <w:r w:rsidR="00463317" w:rsidRPr="006069FF">
        <w:rPr>
          <w:rFonts w:ascii="Times New Roman" w:hAnsi="Times New Roman" w:cs="Times New Roman"/>
          <w:color w:val="000000"/>
          <w:sz w:val="32"/>
          <w:szCs w:val="32"/>
          <w:lang w:eastAsia="ru-RU"/>
        </w:rPr>
        <w:t xml:space="preserve"> работа по благоустройству территории и</w:t>
      </w:r>
      <w:r w:rsidRPr="006069FF">
        <w:rPr>
          <w:rFonts w:ascii="Times New Roman" w:hAnsi="Times New Roman" w:cs="Times New Roman"/>
          <w:color w:val="000000"/>
          <w:sz w:val="32"/>
          <w:szCs w:val="32"/>
          <w:lang w:eastAsia="ru-RU"/>
        </w:rPr>
        <w:t xml:space="preserve"> </w:t>
      </w:r>
      <w:r w:rsidR="00463317" w:rsidRPr="006069FF">
        <w:rPr>
          <w:rFonts w:ascii="Times New Roman" w:hAnsi="Times New Roman" w:cs="Times New Roman"/>
          <w:color w:val="000000"/>
          <w:sz w:val="32"/>
          <w:szCs w:val="32"/>
          <w:lang w:eastAsia="ru-RU"/>
        </w:rPr>
        <w:t xml:space="preserve">повышению комфортности проживания жителей на территории сельского поселения, а также   </w:t>
      </w:r>
      <w:r w:rsidRPr="006069FF">
        <w:rPr>
          <w:rFonts w:ascii="Times New Roman" w:hAnsi="Times New Roman" w:cs="Times New Roman"/>
          <w:color w:val="000000"/>
          <w:sz w:val="32"/>
          <w:szCs w:val="32"/>
          <w:lang w:eastAsia="ru-RU"/>
        </w:rPr>
        <w:t>обращени</w:t>
      </w:r>
      <w:r w:rsidR="00463317" w:rsidRPr="006069FF">
        <w:rPr>
          <w:rFonts w:ascii="Times New Roman" w:hAnsi="Times New Roman" w:cs="Times New Roman"/>
          <w:color w:val="000000"/>
          <w:sz w:val="32"/>
          <w:szCs w:val="32"/>
          <w:lang w:eastAsia="ru-RU"/>
        </w:rPr>
        <w:t>я и нака</w:t>
      </w:r>
      <w:r w:rsidR="00DC402C" w:rsidRPr="006069FF">
        <w:rPr>
          <w:rFonts w:ascii="Times New Roman" w:hAnsi="Times New Roman" w:cs="Times New Roman"/>
          <w:color w:val="000000"/>
          <w:sz w:val="32"/>
          <w:szCs w:val="32"/>
          <w:lang w:eastAsia="ru-RU"/>
        </w:rPr>
        <w:t>зы жителей поселения,  решение</w:t>
      </w:r>
      <w:r w:rsidRPr="006069FF">
        <w:rPr>
          <w:rFonts w:ascii="Times New Roman" w:hAnsi="Times New Roman" w:cs="Times New Roman"/>
          <w:color w:val="000000"/>
          <w:sz w:val="32"/>
          <w:szCs w:val="32"/>
          <w:lang w:eastAsia="ru-RU"/>
        </w:rPr>
        <w:t xml:space="preserve"> жизненно необходимых и первостепенных задач в сфере социально-экономических отн</w:t>
      </w:r>
      <w:r w:rsidR="00DE4FDE" w:rsidRPr="006069FF">
        <w:rPr>
          <w:rFonts w:ascii="Times New Roman" w:hAnsi="Times New Roman" w:cs="Times New Roman"/>
          <w:color w:val="000000"/>
          <w:sz w:val="32"/>
          <w:szCs w:val="32"/>
          <w:lang w:eastAsia="ru-RU"/>
        </w:rPr>
        <w:t>ошений</w:t>
      </w:r>
      <w:r w:rsidRPr="006069FF">
        <w:rPr>
          <w:rFonts w:ascii="Times New Roman" w:hAnsi="Times New Roman" w:cs="Times New Roman"/>
          <w:color w:val="000000"/>
          <w:sz w:val="32"/>
          <w:szCs w:val="32"/>
          <w:lang w:eastAsia="ru-RU"/>
        </w:rPr>
        <w:t>, коммунального хозяйства, здравоохранения,</w:t>
      </w:r>
      <w:r w:rsidR="00FF0233" w:rsidRPr="006069FF">
        <w:rPr>
          <w:rFonts w:ascii="Times New Roman" w:hAnsi="Times New Roman" w:cs="Times New Roman"/>
          <w:color w:val="000000"/>
          <w:sz w:val="32"/>
          <w:szCs w:val="32"/>
          <w:lang w:eastAsia="ru-RU"/>
        </w:rPr>
        <w:t xml:space="preserve"> образования, культуры и спорта</w:t>
      </w:r>
      <w:r w:rsidR="00DE4FDE" w:rsidRPr="006069FF">
        <w:rPr>
          <w:rFonts w:ascii="Times New Roman" w:hAnsi="Times New Roman" w:cs="Times New Roman"/>
          <w:color w:val="000000"/>
          <w:sz w:val="32"/>
          <w:szCs w:val="32"/>
          <w:lang w:eastAsia="ru-RU"/>
        </w:rPr>
        <w:t>.</w:t>
      </w:r>
    </w:p>
    <w:p w:rsidR="008D34B6" w:rsidRPr="006069FF" w:rsidRDefault="008D34B6" w:rsidP="008D34B6">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В  своей деятельности глава поселения и депутатский корпус совместно  определяют первостепенные задачи и проблемные вопросы,  находят пути и решения, направленные на улучшение качества жизни граждан поселения.</w:t>
      </w:r>
    </w:p>
    <w:p w:rsidR="008D34B6" w:rsidRPr="006069FF" w:rsidRDefault="008D34B6" w:rsidP="008D34B6">
      <w:pPr>
        <w:pStyle w:val="a3"/>
        <w:spacing w:before="0" w:beforeAutospacing="0" w:after="0" w:afterAutospacing="0"/>
        <w:ind w:firstLine="709"/>
        <w:jc w:val="both"/>
        <w:rPr>
          <w:rFonts w:ascii="Times New Roman" w:hAnsi="Times New Roman" w:cs="Times New Roman"/>
          <w:b/>
          <w:bCs/>
          <w:color w:val="000000"/>
          <w:sz w:val="32"/>
          <w:szCs w:val="32"/>
          <w:highlight w:val="yellow"/>
          <w:u w:val="single"/>
        </w:rPr>
      </w:pPr>
    </w:p>
    <w:p w:rsidR="001C4C87" w:rsidRPr="006069FF" w:rsidRDefault="001C4C87"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Формирование, утверждение и исполнение бюджета поселения.</w:t>
      </w:r>
    </w:p>
    <w:p w:rsidR="008D34B6" w:rsidRPr="006069FF" w:rsidRDefault="008D34B6" w:rsidP="008D34B6">
      <w:pPr>
        <w:pStyle w:val="a3"/>
        <w:spacing w:before="0" w:beforeAutospacing="0" w:after="0" w:afterAutospacing="0"/>
        <w:ind w:firstLine="709"/>
        <w:jc w:val="center"/>
        <w:rPr>
          <w:rFonts w:ascii="Times New Roman" w:hAnsi="Times New Roman" w:cs="Times New Roman"/>
          <w:color w:val="000000"/>
          <w:sz w:val="32"/>
          <w:szCs w:val="32"/>
        </w:rPr>
      </w:pPr>
    </w:p>
    <w:p w:rsidR="006069FF" w:rsidRDefault="003C0FD8" w:rsidP="003858A0">
      <w:pPr>
        <w:pStyle w:val="western"/>
        <w:shd w:val="clear" w:color="auto" w:fill="FFFFFF"/>
        <w:spacing w:before="0" w:beforeAutospacing="0" w:after="0" w:afterAutospacing="0"/>
        <w:jc w:val="both"/>
        <w:rPr>
          <w:color w:val="000000"/>
          <w:sz w:val="32"/>
          <w:szCs w:val="32"/>
        </w:rPr>
      </w:pPr>
      <w:r w:rsidRPr="006069FF">
        <w:rPr>
          <w:b/>
          <w:color w:val="000000"/>
          <w:sz w:val="32"/>
          <w:szCs w:val="32"/>
          <w:u w:val="single"/>
        </w:rPr>
        <w:t>Слайд 5</w:t>
      </w:r>
      <w:r w:rsidR="00B97B04" w:rsidRPr="006069FF">
        <w:rPr>
          <w:color w:val="000000"/>
          <w:sz w:val="32"/>
          <w:szCs w:val="32"/>
        </w:rPr>
        <w:t xml:space="preserve"> </w:t>
      </w:r>
    </w:p>
    <w:p w:rsidR="003858A0" w:rsidRPr="006069FF" w:rsidRDefault="00FB2E4F" w:rsidP="006069FF">
      <w:pPr>
        <w:pStyle w:val="western"/>
        <w:shd w:val="clear" w:color="auto" w:fill="FFFFFF"/>
        <w:spacing w:before="0" w:beforeAutospacing="0" w:after="0" w:afterAutospacing="0"/>
        <w:ind w:firstLine="709"/>
        <w:jc w:val="both"/>
        <w:rPr>
          <w:color w:val="000000"/>
          <w:sz w:val="32"/>
          <w:szCs w:val="32"/>
        </w:rPr>
      </w:pPr>
      <w:r w:rsidRPr="006069FF">
        <w:rPr>
          <w:color w:val="000000"/>
          <w:sz w:val="32"/>
          <w:szCs w:val="32"/>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3858A0" w:rsidRPr="006069FF" w:rsidRDefault="00A774CA" w:rsidP="003858A0">
      <w:pPr>
        <w:pStyle w:val="western"/>
        <w:shd w:val="clear" w:color="auto" w:fill="FFFFFF"/>
        <w:spacing w:before="0" w:beforeAutospacing="0" w:after="0" w:afterAutospacing="0"/>
        <w:ind w:firstLine="708"/>
        <w:jc w:val="both"/>
        <w:rPr>
          <w:color w:val="000000"/>
          <w:sz w:val="32"/>
          <w:szCs w:val="32"/>
        </w:rPr>
      </w:pPr>
      <w:r w:rsidRPr="006069FF">
        <w:rPr>
          <w:color w:val="000000"/>
          <w:sz w:val="32"/>
          <w:szCs w:val="32"/>
        </w:rPr>
        <w:t>Д</w:t>
      </w:r>
      <w:r w:rsidR="003858A0" w:rsidRPr="006069FF">
        <w:rPr>
          <w:color w:val="000000"/>
          <w:sz w:val="32"/>
          <w:szCs w:val="32"/>
        </w:rPr>
        <w:t>оходными источниками бюджета поселения, как и прежде, являются налоговые и неналоговые доходы и безвозмездные поступления</w:t>
      </w:r>
      <w:r w:rsidR="00820C16" w:rsidRPr="006069FF">
        <w:rPr>
          <w:color w:val="000000"/>
          <w:sz w:val="32"/>
          <w:szCs w:val="32"/>
        </w:rPr>
        <w:t xml:space="preserve">, им </w:t>
      </w:r>
      <w:r w:rsidR="003858A0" w:rsidRPr="006069FF">
        <w:rPr>
          <w:color w:val="000000"/>
          <w:sz w:val="32"/>
          <w:szCs w:val="32"/>
        </w:rPr>
        <w:t xml:space="preserve"> уделяем первостепенное внимание, ведь</w:t>
      </w:r>
      <w:r w:rsidR="001C4C87" w:rsidRPr="006069FF">
        <w:rPr>
          <w:color w:val="000000"/>
          <w:sz w:val="32"/>
          <w:szCs w:val="32"/>
        </w:rPr>
        <w:t xml:space="preserve"> при наличии средств можно </w:t>
      </w:r>
      <w:r w:rsidR="003858A0" w:rsidRPr="006069FF">
        <w:rPr>
          <w:color w:val="000000"/>
          <w:sz w:val="32"/>
          <w:szCs w:val="32"/>
        </w:rPr>
        <w:t xml:space="preserve"> выполнить</w:t>
      </w:r>
      <w:r w:rsidR="001C4C87" w:rsidRPr="006069FF">
        <w:rPr>
          <w:color w:val="000000"/>
          <w:sz w:val="32"/>
          <w:szCs w:val="32"/>
        </w:rPr>
        <w:t xml:space="preserve"> все </w:t>
      </w:r>
      <w:r w:rsidR="003858A0" w:rsidRPr="006069FF">
        <w:rPr>
          <w:color w:val="000000"/>
          <w:sz w:val="32"/>
          <w:szCs w:val="32"/>
        </w:rPr>
        <w:t xml:space="preserve"> поставленные задачи.</w:t>
      </w:r>
    </w:p>
    <w:p w:rsidR="003858A0" w:rsidRDefault="003858A0" w:rsidP="003858A0">
      <w:pPr>
        <w:shd w:val="clear" w:color="auto" w:fill="FFFFFF"/>
        <w:spacing w:after="0" w:line="240" w:lineRule="auto"/>
        <w:ind w:firstLine="708"/>
        <w:jc w:val="both"/>
        <w:textAlignment w:val="baseline"/>
        <w:rPr>
          <w:rFonts w:ascii="Times New Roman" w:hAnsi="Times New Roman" w:cs="Times New Roman"/>
          <w:color w:val="000000"/>
          <w:sz w:val="32"/>
          <w:szCs w:val="32"/>
        </w:rPr>
      </w:pPr>
      <w:r w:rsidRPr="006069FF">
        <w:rPr>
          <w:rFonts w:ascii="Times New Roman" w:hAnsi="Times New Roman" w:cs="Times New Roman"/>
          <w:color w:val="000000"/>
          <w:sz w:val="32"/>
          <w:szCs w:val="32"/>
          <w:lang w:eastAsia="ru-RU"/>
        </w:rPr>
        <w:t>Поступления в доход</w:t>
      </w:r>
      <w:r w:rsidR="00FC14B0" w:rsidRPr="006069FF">
        <w:rPr>
          <w:rFonts w:ascii="Times New Roman" w:hAnsi="Times New Roman" w:cs="Times New Roman"/>
          <w:color w:val="000000"/>
          <w:sz w:val="32"/>
          <w:szCs w:val="32"/>
          <w:lang w:eastAsia="ru-RU"/>
        </w:rPr>
        <w:t xml:space="preserve">ную часть бюджета составили - </w:t>
      </w:r>
      <w:r w:rsidR="007909FA" w:rsidRPr="006069FF">
        <w:rPr>
          <w:rFonts w:ascii="Times New Roman" w:hAnsi="Times New Roman" w:cs="Times New Roman"/>
          <w:color w:val="000000"/>
          <w:sz w:val="32"/>
          <w:szCs w:val="32"/>
          <w:lang w:eastAsia="ru-RU"/>
        </w:rPr>
        <w:t>21</w:t>
      </w:r>
      <w:r w:rsidR="00FC14B0" w:rsidRPr="006069FF">
        <w:rPr>
          <w:rFonts w:ascii="Times New Roman" w:hAnsi="Times New Roman" w:cs="Times New Roman"/>
          <w:color w:val="000000"/>
          <w:sz w:val="32"/>
          <w:szCs w:val="32"/>
          <w:lang w:eastAsia="ru-RU"/>
        </w:rPr>
        <w:t xml:space="preserve"> млн. </w:t>
      </w:r>
      <w:r w:rsidR="007909FA" w:rsidRPr="006069FF">
        <w:rPr>
          <w:rFonts w:ascii="Times New Roman" w:hAnsi="Times New Roman" w:cs="Times New Roman"/>
          <w:color w:val="000000"/>
          <w:sz w:val="32"/>
          <w:szCs w:val="32"/>
          <w:lang w:eastAsia="ru-RU"/>
        </w:rPr>
        <w:t>519</w:t>
      </w:r>
      <w:r w:rsidR="00FC14B0" w:rsidRPr="006069FF">
        <w:rPr>
          <w:rFonts w:ascii="Times New Roman" w:hAnsi="Times New Roman" w:cs="Times New Roman"/>
          <w:color w:val="000000"/>
          <w:sz w:val="32"/>
          <w:szCs w:val="32"/>
          <w:lang w:eastAsia="ru-RU"/>
        </w:rPr>
        <w:t xml:space="preserve"> тысяч рублей</w:t>
      </w:r>
      <w:r w:rsidRPr="006069FF">
        <w:rPr>
          <w:rFonts w:ascii="Times New Roman" w:hAnsi="Times New Roman" w:cs="Times New Roman"/>
          <w:color w:val="000000"/>
          <w:sz w:val="32"/>
          <w:szCs w:val="32"/>
          <w:lang w:eastAsia="ru-RU"/>
        </w:rPr>
        <w:t xml:space="preserve">, </w:t>
      </w:r>
      <w:r w:rsidRPr="006069FF">
        <w:rPr>
          <w:rFonts w:ascii="Times New Roman" w:hAnsi="Times New Roman" w:cs="Times New Roman"/>
          <w:color w:val="000000"/>
          <w:sz w:val="32"/>
          <w:szCs w:val="32"/>
        </w:rPr>
        <w:t>из них</w:t>
      </w:r>
      <w:r w:rsidR="00FC14B0" w:rsidRPr="006069FF">
        <w:rPr>
          <w:rFonts w:ascii="Times New Roman" w:hAnsi="Times New Roman" w:cs="Times New Roman"/>
          <w:color w:val="000000"/>
          <w:sz w:val="32"/>
          <w:szCs w:val="32"/>
        </w:rPr>
        <w:t xml:space="preserve"> собственных доходов поступил</w:t>
      </w:r>
      <w:r w:rsidR="004B32C7" w:rsidRPr="006069FF">
        <w:rPr>
          <w:rFonts w:ascii="Times New Roman" w:hAnsi="Times New Roman" w:cs="Times New Roman"/>
          <w:color w:val="000000"/>
          <w:sz w:val="32"/>
          <w:szCs w:val="32"/>
        </w:rPr>
        <w:t xml:space="preserve">о </w:t>
      </w:r>
      <w:r w:rsidR="007909FA" w:rsidRPr="006069FF">
        <w:rPr>
          <w:rFonts w:ascii="Times New Roman" w:hAnsi="Times New Roman" w:cs="Times New Roman"/>
          <w:color w:val="000000"/>
          <w:sz w:val="32"/>
          <w:szCs w:val="32"/>
        </w:rPr>
        <w:t>3</w:t>
      </w:r>
      <w:r w:rsidR="004B32C7" w:rsidRPr="006069FF">
        <w:rPr>
          <w:rFonts w:ascii="Times New Roman" w:hAnsi="Times New Roman" w:cs="Times New Roman"/>
          <w:color w:val="000000"/>
          <w:sz w:val="32"/>
          <w:szCs w:val="32"/>
        </w:rPr>
        <w:t xml:space="preserve"> млн. </w:t>
      </w:r>
      <w:r w:rsidR="007909FA" w:rsidRPr="006069FF">
        <w:rPr>
          <w:rFonts w:ascii="Times New Roman" w:hAnsi="Times New Roman" w:cs="Times New Roman"/>
          <w:color w:val="000000"/>
          <w:sz w:val="32"/>
          <w:szCs w:val="32"/>
        </w:rPr>
        <w:t>465</w:t>
      </w:r>
      <w:r w:rsidR="004B32C7" w:rsidRPr="006069FF">
        <w:rPr>
          <w:rFonts w:ascii="Times New Roman" w:hAnsi="Times New Roman" w:cs="Times New Roman"/>
          <w:color w:val="000000"/>
          <w:sz w:val="32"/>
          <w:szCs w:val="32"/>
        </w:rPr>
        <w:t xml:space="preserve"> тысяч рублей (</w:t>
      </w:r>
      <w:r w:rsidR="007909FA" w:rsidRPr="006069FF">
        <w:rPr>
          <w:rFonts w:ascii="Times New Roman" w:hAnsi="Times New Roman" w:cs="Times New Roman"/>
          <w:color w:val="000000"/>
          <w:sz w:val="32"/>
          <w:szCs w:val="32"/>
        </w:rPr>
        <w:t>16</w:t>
      </w:r>
      <w:r w:rsidRPr="006069FF">
        <w:rPr>
          <w:rFonts w:ascii="Times New Roman" w:hAnsi="Times New Roman" w:cs="Times New Roman"/>
          <w:color w:val="000000"/>
          <w:sz w:val="32"/>
          <w:szCs w:val="32"/>
        </w:rPr>
        <w:t xml:space="preserve"> % в общих доходах)</w:t>
      </w:r>
      <w:r w:rsidR="00A774CA" w:rsidRPr="006069FF">
        <w:rPr>
          <w:rFonts w:ascii="Times New Roman" w:hAnsi="Times New Roman" w:cs="Times New Roman"/>
          <w:color w:val="000000"/>
          <w:sz w:val="32"/>
          <w:szCs w:val="32"/>
        </w:rPr>
        <w:t xml:space="preserve">. </w:t>
      </w:r>
      <w:r w:rsidR="006E2DBB" w:rsidRPr="006069FF">
        <w:rPr>
          <w:rFonts w:ascii="Times New Roman" w:hAnsi="Times New Roman" w:cs="Times New Roman"/>
          <w:color w:val="000000"/>
          <w:sz w:val="32"/>
          <w:szCs w:val="32"/>
        </w:rPr>
        <w:t xml:space="preserve">В ходе исполнения </w:t>
      </w:r>
      <w:r w:rsidR="006E2DBB" w:rsidRPr="006069FF">
        <w:rPr>
          <w:rFonts w:ascii="Times New Roman" w:hAnsi="Times New Roman" w:cs="Times New Roman"/>
          <w:color w:val="000000"/>
          <w:sz w:val="32"/>
          <w:szCs w:val="32"/>
        </w:rPr>
        <w:lastRenderedPageBreak/>
        <w:t xml:space="preserve">бюджета доходы увеличились на </w:t>
      </w:r>
      <w:r w:rsidR="007909FA" w:rsidRPr="006069FF">
        <w:rPr>
          <w:rFonts w:ascii="Times New Roman" w:hAnsi="Times New Roman" w:cs="Times New Roman"/>
          <w:color w:val="000000"/>
          <w:sz w:val="32"/>
          <w:szCs w:val="32"/>
        </w:rPr>
        <w:t>11</w:t>
      </w:r>
      <w:r w:rsidR="006E2DBB" w:rsidRPr="006069FF">
        <w:rPr>
          <w:rFonts w:ascii="Times New Roman" w:hAnsi="Times New Roman" w:cs="Times New Roman"/>
          <w:color w:val="000000"/>
          <w:sz w:val="32"/>
          <w:szCs w:val="32"/>
        </w:rPr>
        <w:t xml:space="preserve"> м</w:t>
      </w:r>
      <w:r w:rsidR="00FC14B0" w:rsidRPr="006069FF">
        <w:rPr>
          <w:rFonts w:ascii="Times New Roman" w:hAnsi="Times New Roman" w:cs="Times New Roman"/>
          <w:color w:val="000000"/>
          <w:sz w:val="32"/>
          <w:szCs w:val="32"/>
        </w:rPr>
        <w:t xml:space="preserve">лн. </w:t>
      </w:r>
      <w:r w:rsidR="007909FA" w:rsidRPr="006069FF">
        <w:rPr>
          <w:rFonts w:ascii="Times New Roman" w:hAnsi="Times New Roman" w:cs="Times New Roman"/>
          <w:color w:val="000000"/>
          <w:sz w:val="32"/>
          <w:szCs w:val="32"/>
        </w:rPr>
        <w:t>633</w:t>
      </w:r>
      <w:r w:rsidR="006E2DBB" w:rsidRPr="006069FF">
        <w:rPr>
          <w:rFonts w:ascii="Times New Roman" w:hAnsi="Times New Roman" w:cs="Times New Roman"/>
          <w:color w:val="000000"/>
          <w:sz w:val="32"/>
          <w:szCs w:val="32"/>
        </w:rPr>
        <w:t xml:space="preserve"> тысяч</w:t>
      </w:r>
      <w:r w:rsidR="00FC14B0" w:rsidRPr="006069FF">
        <w:rPr>
          <w:rFonts w:ascii="Times New Roman" w:hAnsi="Times New Roman" w:cs="Times New Roman"/>
          <w:color w:val="000000"/>
          <w:sz w:val="32"/>
          <w:szCs w:val="32"/>
        </w:rPr>
        <w:t>и</w:t>
      </w:r>
      <w:r w:rsidR="006E2DBB" w:rsidRPr="006069FF">
        <w:rPr>
          <w:rFonts w:ascii="Times New Roman" w:hAnsi="Times New Roman" w:cs="Times New Roman"/>
          <w:color w:val="000000"/>
          <w:sz w:val="32"/>
          <w:szCs w:val="32"/>
        </w:rPr>
        <w:t xml:space="preserve"> рублей по ср</w:t>
      </w:r>
      <w:r w:rsidR="00305D0E" w:rsidRPr="006069FF">
        <w:rPr>
          <w:rFonts w:ascii="Times New Roman" w:hAnsi="Times New Roman" w:cs="Times New Roman"/>
          <w:color w:val="000000"/>
          <w:sz w:val="32"/>
          <w:szCs w:val="32"/>
        </w:rPr>
        <w:t xml:space="preserve">авнению с первоначальным </w:t>
      </w:r>
      <w:r w:rsidR="00305D0E" w:rsidRPr="00EB33E9">
        <w:rPr>
          <w:rFonts w:ascii="Times New Roman" w:hAnsi="Times New Roman" w:cs="Times New Roman"/>
          <w:color w:val="000000"/>
          <w:sz w:val="32"/>
          <w:szCs w:val="32"/>
        </w:rPr>
        <w:t>планом – 9 млн</w:t>
      </w:r>
      <w:r w:rsidR="00EB33E9" w:rsidRPr="00EB33E9">
        <w:rPr>
          <w:rFonts w:ascii="Times New Roman" w:hAnsi="Times New Roman" w:cs="Times New Roman"/>
          <w:color w:val="000000"/>
          <w:sz w:val="32"/>
          <w:szCs w:val="32"/>
        </w:rPr>
        <w:t>. 886 тысяч рублей.</w:t>
      </w:r>
    </w:p>
    <w:p w:rsidR="006069FF" w:rsidRPr="006069FF" w:rsidRDefault="006069FF" w:rsidP="003858A0">
      <w:pPr>
        <w:shd w:val="clear" w:color="auto" w:fill="FFFFFF"/>
        <w:spacing w:after="0" w:line="240" w:lineRule="auto"/>
        <w:ind w:firstLine="708"/>
        <w:jc w:val="both"/>
        <w:textAlignment w:val="baseline"/>
        <w:rPr>
          <w:rFonts w:ascii="Times New Roman" w:hAnsi="Times New Roman" w:cs="Times New Roman"/>
          <w:color w:val="FF0000"/>
          <w:sz w:val="32"/>
          <w:szCs w:val="32"/>
        </w:rPr>
      </w:pPr>
    </w:p>
    <w:p w:rsidR="006069FF" w:rsidRDefault="00DB07F9" w:rsidP="006069FF">
      <w:pPr>
        <w:pStyle w:val="western"/>
        <w:shd w:val="clear" w:color="auto" w:fill="FFFFFF"/>
        <w:spacing w:before="0" w:beforeAutospacing="0" w:after="0" w:afterAutospacing="0"/>
        <w:jc w:val="both"/>
        <w:rPr>
          <w:b/>
          <w:color w:val="000000"/>
          <w:sz w:val="32"/>
          <w:szCs w:val="32"/>
          <w:u w:val="single"/>
        </w:rPr>
      </w:pPr>
      <w:r w:rsidRPr="006069FF">
        <w:rPr>
          <w:b/>
          <w:color w:val="000000"/>
          <w:sz w:val="32"/>
          <w:szCs w:val="32"/>
          <w:u w:val="single"/>
        </w:rPr>
        <w:t xml:space="preserve">Слайд 6 </w:t>
      </w:r>
    </w:p>
    <w:p w:rsidR="004B32C7" w:rsidRPr="006069FF" w:rsidRDefault="004B32C7" w:rsidP="006069FF">
      <w:pPr>
        <w:shd w:val="clear" w:color="auto" w:fill="FFFFFF"/>
        <w:spacing w:after="0" w:line="240" w:lineRule="auto"/>
        <w:ind w:firstLine="709"/>
        <w:jc w:val="both"/>
        <w:textAlignment w:val="baseline"/>
        <w:rPr>
          <w:rFonts w:ascii="Times New Roman" w:hAnsi="Times New Roman" w:cs="Times New Roman"/>
          <w:sz w:val="32"/>
          <w:szCs w:val="32"/>
        </w:rPr>
      </w:pPr>
      <w:r w:rsidRPr="006069FF">
        <w:rPr>
          <w:rFonts w:ascii="Times New Roman" w:hAnsi="Times New Roman" w:cs="Times New Roman"/>
          <w:sz w:val="32"/>
          <w:szCs w:val="32"/>
        </w:rPr>
        <w:t>Основными источниками</w:t>
      </w:r>
      <w:r w:rsidR="00A774CA" w:rsidRPr="006069FF">
        <w:rPr>
          <w:rFonts w:ascii="Times New Roman" w:hAnsi="Times New Roman" w:cs="Times New Roman"/>
          <w:sz w:val="32"/>
          <w:szCs w:val="32"/>
        </w:rPr>
        <w:t xml:space="preserve">, формирующими доходную часть бюджета, являются: </w:t>
      </w:r>
    </w:p>
    <w:p w:rsidR="00A774CA" w:rsidRPr="006069FF" w:rsidRDefault="00A774CA" w:rsidP="00FC14B0">
      <w:pPr>
        <w:shd w:val="clear" w:color="auto" w:fill="FFFFFF"/>
        <w:spacing w:after="0" w:line="240" w:lineRule="auto"/>
        <w:ind w:firstLine="709"/>
        <w:jc w:val="both"/>
        <w:textAlignment w:val="baseline"/>
        <w:rPr>
          <w:rFonts w:ascii="Times New Roman" w:hAnsi="Times New Roman" w:cs="Times New Roman"/>
          <w:sz w:val="32"/>
          <w:szCs w:val="32"/>
        </w:rPr>
      </w:pPr>
      <w:r w:rsidRPr="006069FF">
        <w:rPr>
          <w:rFonts w:ascii="Times New Roman" w:hAnsi="Times New Roman" w:cs="Times New Roman"/>
          <w:sz w:val="32"/>
          <w:szCs w:val="32"/>
        </w:rPr>
        <w:t>- имущественные налоги (налог н</w:t>
      </w:r>
      <w:r w:rsidR="00FC14B0" w:rsidRPr="006069FF">
        <w:rPr>
          <w:rFonts w:ascii="Times New Roman" w:hAnsi="Times New Roman" w:cs="Times New Roman"/>
          <w:sz w:val="32"/>
          <w:szCs w:val="32"/>
        </w:rPr>
        <w:t xml:space="preserve">а имущество физических лиц – </w:t>
      </w:r>
      <w:r w:rsidR="007909FA" w:rsidRPr="006069FF">
        <w:rPr>
          <w:rFonts w:ascii="Times New Roman" w:hAnsi="Times New Roman" w:cs="Times New Roman"/>
          <w:sz w:val="32"/>
          <w:szCs w:val="32"/>
        </w:rPr>
        <w:t>543</w:t>
      </w:r>
      <w:r w:rsidRPr="006069FF">
        <w:rPr>
          <w:rFonts w:ascii="Times New Roman" w:hAnsi="Times New Roman" w:cs="Times New Roman"/>
          <w:sz w:val="32"/>
          <w:szCs w:val="32"/>
        </w:rPr>
        <w:t xml:space="preserve"> тысяч</w:t>
      </w:r>
      <w:r w:rsidR="00FC14B0" w:rsidRPr="006069FF">
        <w:rPr>
          <w:rFonts w:ascii="Times New Roman" w:hAnsi="Times New Roman" w:cs="Times New Roman"/>
          <w:sz w:val="32"/>
          <w:szCs w:val="32"/>
        </w:rPr>
        <w:t xml:space="preserve">и </w:t>
      </w:r>
      <w:r w:rsidRPr="006069FF">
        <w:rPr>
          <w:rFonts w:ascii="Times New Roman" w:hAnsi="Times New Roman" w:cs="Times New Roman"/>
          <w:sz w:val="32"/>
          <w:szCs w:val="32"/>
        </w:rPr>
        <w:t>рубле</w:t>
      </w:r>
      <w:r w:rsidR="00FC14B0" w:rsidRPr="006069FF">
        <w:rPr>
          <w:rFonts w:ascii="Times New Roman" w:hAnsi="Times New Roman" w:cs="Times New Roman"/>
          <w:sz w:val="32"/>
          <w:szCs w:val="32"/>
        </w:rPr>
        <w:t xml:space="preserve">й и земельный налог - 2 млн. </w:t>
      </w:r>
      <w:r w:rsidR="007909FA" w:rsidRPr="006069FF">
        <w:rPr>
          <w:rFonts w:ascii="Times New Roman" w:hAnsi="Times New Roman" w:cs="Times New Roman"/>
          <w:sz w:val="32"/>
          <w:szCs w:val="32"/>
        </w:rPr>
        <w:t>409</w:t>
      </w:r>
      <w:r w:rsidRPr="006069FF">
        <w:rPr>
          <w:rFonts w:ascii="Times New Roman" w:hAnsi="Times New Roman" w:cs="Times New Roman"/>
          <w:sz w:val="32"/>
          <w:szCs w:val="32"/>
        </w:rPr>
        <w:t xml:space="preserve"> тысяч рублей); </w:t>
      </w:r>
    </w:p>
    <w:p w:rsidR="00A774CA" w:rsidRPr="006069FF" w:rsidRDefault="00A774CA" w:rsidP="00A774CA">
      <w:pPr>
        <w:shd w:val="clear" w:color="auto" w:fill="FFFFFF"/>
        <w:spacing w:after="0" w:line="240" w:lineRule="auto"/>
        <w:ind w:left="708"/>
        <w:jc w:val="both"/>
        <w:textAlignment w:val="baseline"/>
        <w:rPr>
          <w:rFonts w:ascii="Times New Roman" w:hAnsi="Times New Roman" w:cs="Times New Roman"/>
          <w:sz w:val="32"/>
          <w:szCs w:val="32"/>
        </w:rPr>
      </w:pPr>
      <w:r w:rsidRPr="006069FF">
        <w:rPr>
          <w:rFonts w:ascii="Times New Roman" w:hAnsi="Times New Roman" w:cs="Times New Roman"/>
          <w:sz w:val="32"/>
          <w:szCs w:val="32"/>
        </w:rPr>
        <w:t>- нало</w:t>
      </w:r>
      <w:r w:rsidR="004B32C7" w:rsidRPr="006069FF">
        <w:rPr>
          <w:rFonts w:ascii="Times New Roman" w:hAnsi="Times New Roman" w:cs="Times New Roman"/>
          <w:sz w:val="32"/>
          <w:szCs w:val="32"/>
        </w:rPr>
        <w:t xml:space="preserve">г на доходы физических лиц – </w:t>
      </w:r>
      <w:r w:rsidR="007909FA" w:rsidRPr="006069FF">
        <w:rPr>
          <w:rFonts w:ascii="Times New Roman" w:hAnsi="Times New Roman" w:cs="Times New Roman"/>
          <w:sz w:val="32"/>
          <w:szCs w:val="32"/>
        </w:rPr>
        <w:t>509</w:t>
      </w:r>
      <w:r w:rsidRPr="006069FF">
        <w:rPr>
          <w:rFonts w:ascii="Times New Roman" w:hAnsi="Times New Roman" w:cs="Times New Roman"/>
          <w:sz w:val="32"/>
          <w:szCs w:val="32"/>
        </w:rPr>
        <w:t xml:space="preserve"> тысяч</w:t>
      </w:r>
      <w:r w:rsidR="004B32C7" w:rsidRPr="006069FF">
        <w:rPr>
          <w:rFonts w:ascii="Times New Roman" w:hAnsi="Times New Roman" w:cs="Times New Roman"/>
          <w:sz w:val="32"/>
          <w:szCs w:val="32"/>
        </w:rPr>
        <w:t xml:space="preserve"> рублей;</w:t>
      </w:r>
      <w:r w:rsidRPr="006069FF">
        <w:rPr>
          <w:rFonts w:ascii="Times New Roman" w:hAnsi="Times New Roman" w:cs="Times New Roman"/>
          <w:sz w:val="32"/>
          <w:szCs w:val="32"/>
        </w:rPr>
        <w:t xml:space="preserve"> </w:t>
      </w:r>
    </w:p>
    <w:p w:rsidR="004B32C7" w:rsidRPr="006069FF" w:rsidRDefault="00A774CA" w:rsidP="004B32C7">
      <w:pPr>
        <w:shd w:val="clear" w:color="auto" w:fill="FFFFFF"/>
        <w:spacing w:after="0" w:line="240" w:lineRule="auto"/>
        <w:ind w:firstLine="708"/>
        <w:jc w:val="both"/>
        <w:textAlignment w:val="baseline"/>
        <w:rPr>
          <w:rFonts w:ascii="Times New Roman" w:hAnsi="Times New Roman" w:cs="Times New Roman"/>
          <w:sz w:val="32"/>
          <w:szCs w:val="32"/>
        </w:rPr>
      </w:pPr>
      <w:r w:rsidRPr="006069FF">
        <w:rPr>
          <w:rFonts w:ascii="Times New Roman" w:hAnsi="Times New Roman" w:cs="Times New Roman"/>
          <w:sz w:val="32"/>
          <w:szCs w:val="32"/>
        </w:rPr>
        <w:t xml:space="preserve">- доходы </w:t>
      </w:r>
      <w:r w:rsidR="004B32C7" w:rsidRPr="006069FF">
        <w:rPr>
          <w:rFonts w:ascii="Times New Roman" w:hAnsi="Times New Roman" w:cs="Times New Roman"/>
          <w:sz w:val="32"/>
          <w:szCs w:val="32"/>
        </w:rPr>
        <w:t xml:space="preserve">от использования и реализации имущества – </w:t>
      </w:r>
      <w:r w:rsidR="007909FA" w:rsidRPr="006069FF">
        <w:rPr>
          <w:rFonts w:ascii="Times New Roman" w:hAnsi="Times New Roman" w:cs="Times New Roman"/>
          <w:sz w:val="32"/>
          <w:szCs w:val="32"/>
        </w:rPr>
        <w:t>179</w:t>
      </w:r>
      <w:r w:rsidR="004B32C7" w:rsidRPr="006069FF">
        <w:rPr>
          <w:rFonts w:ascii="Times New Roman" w:hAnsi="Times New Roman" w:cs="Times New Roman"/>
          <w:sz w:val="32"/>
          <w:szCs w:val="32"/>
        </w:rPr>
        <w:t xml:space="preserve"> тысяч рублей.</w:t>
      </w:r>
    </w:p>
    <w:p w:rsidR="007909FA" w:rsidRPr="006069FF" w:rsidRDefault="006E2DBB" w:rsidP="00E61079">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sz w:val="32"/>
          <w:szCs w:val="32"/>
        </w:rPr>
        <w:t>Так как бюджет сельского по</w:t>
      </w:r>
      <w:r w:rsidR="004B32C7" w:rsidRPr="006069FF">
        <w:rPr>
          <w:rFonts w:ascii="Times New Roman" w:hAnsi="Times New Roman" w:cs="Times New Roman"/>
          <w:sz w:val="32"/>
          <w:szCs w:val="32"/>
        </w:rPr>
        <w:t xml:space="preserve">селения является дотационным, </w:t>
      </w:r>
      <w:r w:rsidR="007909FA" w:rsidRPr="006069FF">
        <w:rPr>
          <w:rFonts w:ascii="Times New Roman" w:hAnsi="Times New Roman" w:cs="Times New Roman"/>
          <w:sz w:val="32"/>
          <w:szCs w:val="32"/>
        </w:rPr>
        <w:t>84</w:t>
      </w:r>
      <w:r w:rsidRPr="006069FF">
        <w:rPr>
          <w:rFonts w:ascii="Times New Roman" w:hAnsi="Times New Roman" w:cs="Times New Roman"/>
          <w:sz w:val="32"/>
          <w:szCs w:val="32"/>
        </w:rPr>
        <w:t xml:space="preserve"> % составляют безвозмездные перечисления от бюд</w:t>
      </w:r>
      <w:r w:rsidR="00146FD0" w:rsidRPr="006069FF">
        <w:rPr>
          <w:rFonts w:ascii="Times New Roman" w:hAnsi="Times New Roman" w:cs="Times New Roman"/>
          <w:sz w:val="32"/>
          <w:szCs w:val="32"/>
        </w:rPr>
        <w:t xml:space="preserve">жетов других уровней - </w:t>
      </w:r>
      <w:r w:rsidR="007909FA" w:rsidRPr="006069FF">
        <w:rPr>
          <w:rFonts w:ascii="Times New Roman" w:hAnsi="Times New Roman" w:cs="Times New Roman"/>
          <w:sz w:val="32"/>
          <w:szCs w:val="32"/>
        </w:rPr>
        <w:t>17</w:t>
      </w:r>
      <w:r w:rsidR="00146FD0" w:rsidRPr="006069FF">
        <w:rPr>
          <w:rFonts w:ascii="Times New Roman" w:hAnsi="Times New Roman" w:cs="Times New Roman"/>
          <w:sz w:val="32"/>
          <w:szCs w:val="32"/>
        </w:rPr>
        <w:t xml:space="preserve"> млн. </w:t>
      </w:r>
      <w:r w:rsidR="007909FA" w:rsidRPr="006069FF">
        <w:rPr>
          <w:rFonts w:ascii="Times New Roman" w:hAnsi="Times New Roman" w:cs="Times New Roman"/>
          <w:sz w:val="32"/>
          <w:szCs w:val="32"/>
        </w:rPr>
        <w:t>645 тысяч р</w:t>
      </w:r>
      <w:r w:rsidR="00E61079" w:rsidRPr="006069FF">
        <w:rPr>
          <w:rFonts w:ascii="Times New Roman" w:hAnsi="Times New Roman" w:cs="Times New Roman"/>
          <w:sz w:val="32"/>
          <w:szCs w:val="32"/>
        </w:rPr>
        <w:t>ублей</w:t>
      </w:r>
      <w:r w:rsidR="00146FD0" w:rsidRPr="006069FF">
        <w:rPr>
          <w:rFonts w:ascii="Times New Roman" w:hAnsi="Times New Roman" w:cs="Times New Roman"/>
          <w:color w:val="000000"/>
          <w:sz w:val="32"/>
          <w:szCs w:val="32"/>
        </w:rPr>
        <w:t>.</w:t>
      </w:r>
    </w:p>
    <w:p w:rsidR="007909FA" w:rsidRPr="006069FF" w:rsidRDefault="007909FA" w:rsidP="007909FA">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В отчетном году дополнительно в бюджет поселения привлечено денежных сре</w:t>
      </w:r>
      <w:proofErr w:type="gramStart"/>
      <w:r w:rsidRPr="006069FF">
        <w:rPr>
          <w:rFonts w:ascii="Times New Roman" w:hAnsi="Times New Roman" w:cs="Times New Roman"/>
          <w:color w:val="000000"/>
          <w:sz w:val="32"/>
          <w:szCs w:val="32"/>
        </w:rPr>
        <w:t>дств в с</w:t>
      </w:r>
      <w:proofErr w:type="gramEnd"/>
      <w:r w:rsidRPr="006069FF">
        <w:rPr>
          <w:rFonts w:ascii="Times New Roman" w:hAnsi="Times New Roman" w:cs="Times New Roman"/>
          <w:color w:val="000000"/>
          <w:sz w:val="32"/>
          <w:szCs w:val="32"/>
        </w:rPr>
        <w:t xml:space="preserve">умме 10 млн. 639 тысяч рублей, в том числе из федерального бюджета – 7 млн. 725 тысяч рублей, областного 2 млн. 744 тысячи рублей, пожертвования юридических лиц (благотворительный фонд АГРОЭКО – 170 тысяч рублей). </w:t>
      </w:r>
    </w:p>
    <w:p w:rsidR="006E2DBB" w:rsidRPr="006069FF" w:rsidRDefault="007909FA" w:rsidP="007909FA">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В рамках реализации проектов ТОС привлечено 337 тысяч рублей, в том числе средства гранта областного бюджета – 252 тысячи рублей, привлеченные (благотворительный фонд АГРОЭКО) – 84 тысячи рублей.</w:t>
      </w:r>
      <w:r w:rsidR="00146FD0" w:rsidRPr="006069FF">
        <w:rPr>
          <w:rFonts w:ascii="Times New Roman" w:hAnsi="Times New Roman" w:cs="Times New Roman"/>
          <w:color w:val="000000"/>
          <w:sz w:val="32"/>
          <w:szCs w:val="32"/>
        </w:rPr>
        <w:t xml:space="preserve"> </w:t>
      </w:r>
    </w:p>
    <w:p w:rsidR="003858A0" w:rsidRPr="006069FF" w:rsidRDefault="006E2DBB" w:rsidP="006E2DBB">
      <w:pPr>
        <w:shd w:val="clear" w:color="auto" w:fill="FFFFFF"/>
        <w:spacing w:after="0" w:line="240" w:lineRule="auto"/>
        <w:ind w:firstLine="708"/>
        <w:jc w:val="both"/>
        <w:textAlignment w:val="baseline"/>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 xml:space="preserve">В </w:t>
      </w:r>
      <w:r w:rsidR="003858A0" w:rsidRPr="006069FF">
        <w:rPr>
          <w:rFonts w:ascii="Times New Roman" w:hAnsi="Times New Roman" w:cs="Times New Roman"/>
          <w:color w:val="000000"/>
          <w:sz w:val="32"/>
          <w:szCs w:val="32"/>
          <w:lang w:eastAsia="ru-RU"/>
        </w:rPr>
        <w:t>расч</w:t>
      </w:r>
      <w:r w:rsidRPr="006069FF">
        <w:rPr>
          <w:rFonts w:ascii="Times New Roman" w:hAnsi="Times New Roman" w:cs="Times New Roman"/>
          <w:color w:val="000000"/>
          <w:sz w:val="32"/>
          <w:szCs w:val="32"/>
          <w:lang w:eastAsia="ru-RU"/>
        </w:rPr>
        <w:t>ете на одного жителя</w:t>
      </w:r>
      <w:r w:rsidR="00146FD0" w:rsidRPr="006069FF">
        <w:rPr>
          <w:rFonts w:ascii="Times New Roman" w:hAnsi="Times New Roman" w:cs="Times New Roman"/>
          <w:color w:val="000000"/>
          <w:sz w:val="32"/>
          <w:szCs w:val="32"/>
          <w:lang w:eastAsia="ru-RU"/>
        </w:rPr>
        <w:t xml:space="preserve"> доходы составляют  </w:t>
      </w:r>
      <w:r w:rsidR="007909FA" w:rsidRPr="006069FF">
        <w:rPr>
          <w:rFonts w:ascii="Times New Roman" w:hAnsi="Times New Roman" w:cs="Times New Roman"/>
          <w:color w:val="000000"/>
          <w:sz w:val="32"/>
          <w:szCs w:val="32"/>
          <w:lang w:eastAsia="ru-RU"/>
        </w:rPr>
        <w:t>4</w:t>
      </w:r>
      <w:r w:rsidR="00146FD0" w:rsidRPr="006069FF">
        <w:rPr>
          <w:rFonts w:ascii="Times New Roman" w:hAnsi="Times New Roman" w:cs="Times New Roman"/>
          <w:color w:val="000000"/>
          <w:sz w:val="32"/>
          <w:szCs w:val="32"/>
          <w:lang w:eastAsia="ru-RU"/>
        </w:rPr>
        <w:t xml:space="preserve"> тысячи </w:t>
      </w:r>
      <w:r w:rsidR="007909FA" w:rsidRPr="006069FF">
        <w:rPr>
          <w:rFonts w:ascii="Times New Roman" w:hAnsi="Times New Roman" w:cs="Times New Roman"/>
          <w:color w:val="000000"/>
          <w:sz w:val="32"/>
          <w:szCs w:val="32"/>
          <w:lang w:eastAsia="ru-RU"/>
        </w:rPr>
        <w:t>298</w:t>
      </w:r>
      <w:r w:rsidR="00146FD0" w:rsidRPr="006069FF">
        <w:rPr>
          <w:rFonts w:ascii="Times New Roman" w:hAnsi="Times New Roman" w:cs="Times New Roman"/>
          <w:color w:val="000000"/>
          <w:sz w:val="32"/>
          <w:szCs w:val="32"/>
          <w:lang w:eastAsia="ru-RU"/>
        </w:rPr>
        <w:t xml:space="preserve"> рублей</w:t>
      </w:r>
      <w:r w:rsidRPr="006069FF">
        <w:rPr>
          <w:rFonts w:ascii="Times New Roman" w:hAnsi="Times New Roman" w:cs="Times New Roman"/>
          <w:color w:val="000000"/>
          <w:sz w:val="32"/>
          <w:szCs w:val="32"/>
          <w:lang w:eastAsia="ru-RU"/>
        </w:rPr>
        <w:t>.</w:t>
      </w:r>
    </w:p>
    <w:p w:rsidR="00C4536E" w:rsidRPr="006069FF" w:rsidRDefault="00016086" w:rsidP="00C4536E">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 xml:space="preserve">Налоговые доходы напрямую влияют на </w:t>
      </w:r>
      <w:r w:rsidR="00C4536E" w:rsidRPr="006069FF">
        <w:rPr>
          <w:rFonts w:ascii="Times New Roman" w:hAnsi="Times New Roman" w:cs="Times New Roman"/>
          <w:color w:val="000000"/>
          <w:sz w:val="32"/>
          <w:szCs w:val="32"/>
          <w:lang w:eastAsia="ru-RU"/>
        </w:rPr>
        <w:t>развитие социальной сферы</w:t>
      </w:r>
      <w:r w:rsidRPr="006069FF">
        <w:rPr>
          <w:rFonts w:ascii="Times New Roman" w:hAnsi="Times New Roman" w:cs="Times New Roman"/>
          <w:color w:val="000000"/>
          <w:sz w:val="32"/>
          <w:szCs w:val="32"/>
          <w:lang w:eastAsia="ru-RU"/>
        </w:rPr>
        <w:t xml:space="preserve"> сельского поселения: благоустройство территории, содержание дорог, уличное освещение и т.д. </w:t>
      </w:r>
      <w:r w:rsidR="00E472FC" w:rsidRPr="006069FF">
        <w:rPr>
          <w:rFonts w:ascii="Times New Roman" w:hAnsi="Times New Roman" w:cs="Times New Roman"/>
          <w:color w:val="000000"/>
          <w:sz w:val="32"/>
          <w:szCs w:val="32"/>
          <w:lang w:eastAsia="ru-RU"/>
        </w:rPr>
        <w:t xml:space="preserve">В соответствии с Налоговым кодексом РФ администрация </w:t>
      </w:r>
      <w:proofErr w:type="spellStart"/>
      <w:r w:rsidR="00E472FC" w:rsidRPr="006069FF">
        <w:rPr>
          <w:rFonts w:ascii="Times New Roman" w:hAnsi="Times New Roman" w:cs="Times New Roman"/>
          <w:color w:val="000000"/>
          <w:sz w:val="32"/>
          <w:szCs w:val="32"/>
          <w:lang w:eastAsia="ru-RU"/>
        </w:rPr>
        <w:t>Воронцовского</w:t>
      </w:r>
      <w:proofErr w:type="spellEnd"/>
      <w:r w:rsidR="00E472FC" w:rsidRPr="006069FF">
        <w:rPr>
          <w:rFonts w:ascii="Times New Roman" w:hAnsi="Times New Roman" w:cs="Times New Roman"/>
          <w:color w:val="000000"/>
          <w:sz w:val="32"/>
          <w:szCs w:val="32"/>
          <w:lang w:eastAsia="ru-RU"/>
        </w:rPr>
        <w:t xml:space="preserve"> сельского поселения проводила работу по взысканию налогов поступающих в местный бюджет.</w:t>
      </w:r>
      <w:r w:rsidR="00C4536E" w:rsidRPr="006069FF">
        <w:rPr>
          <w:rFonts w:ascii="Times New Roman" w:hAnsi="Times New Roman" w:cs="Times New Roman"/>
          <w:color w:val="000000"/>
          <w:sz w:val="32"/>
          <w:szCs w:val="32"/>
          <w:lang w:eastAsia="ru-RU"/>
        </w:rPr>
        <w:t xml:space="preserve"> </w:t>
      </w:r>
    </w:p>
    <w:p w:rsidR="006069FF" w:rsidRDefault="006069FF" w:rsidP="006069FF">
      <w:pPr>
        <w:shd w:val="clear" w:color="auto" w:fill="FFFFFF"/>
        <w:spacing w:after="0" w:line="240" w:lineRule="auto"/>
        <w:ind w:right="-1"/>
        <w:jc w:val="both"/>
        <w:rPr>
          <w:b/>
          <w:color w:val="000000"/>
          <w:sz w:val="32"/>
          <w:szCs w:val="32"/>
          <w:u w:val="single"/>
        </w:rPr>
      </w:pPr>
    </w:p>
    <w:p w:rsidR="006069FF" w:rsidRDefault="00DB07F9" w:rsidP="006069FF">
      <w:pPr>
        <w:shd w:val="clear" w:color="auto" w:fill="FFFFFF"/>
        <w:spacing w:after="0" w:line="240" w:lineRule="auto"/>
        <w:ind w:right="-1"/>
        <w:jc w:val="both"/>
        <w:rPr>
          <w:b/>
          <w:color w:val="000000"/>
          <w:sz w:val="32"/>
          <w:szCs w:val="32"/>
          <w:u w:val="single"/>
        </w:rPr>
      </w:pPr>
      <w:r w:rsidRPr="006069FF">
        <w:rPr>
          <w:b/>
          <w:color w:val="000000"/>
          <w:sz w:val="32"/>
          <w:szCs w:val="32"/>
          <w:u w:val="single"/>
        </w:rPr>
        <w:t xml:space="preserve">Слайд 7 </w:t>
      </w:r>
    </w:p>
    <w:p w:rsidR="00C4536E" w:rsidRPr="006069FF" w:rsidRDefault="00C4536E" w:rsidP="00C4536E">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Резервом увеличения налоговых доходов является сокращение недоимки по имущественным налогам, котора</w:t>
      </w:r>
      <w:r w:rsidR="00146FD0" w:rsidRPr="006069FF">
        <w:rPr>
          <w:rFonts w:ascii="Times New Roman" w:hAnsi="Times New Roman" w:cs="Times New Roman"/>
          <w:color w:val="000000"/>
          <w:sz w:val="32"/>
          <w:szCs w:val="32"/>
          <w:lang w:eastAsia="ru-RU"/>
        </w:rPr>
        <w:t>я по состоянию на 01 января 20</w:t>
      </w:r>
      <w:r w:rsidR="001E065C" w:rsidRPr="006069FF">
        <w:rPr>
          <w:rFonts w:ascii="Times New Roman" w:hAnsi="Times New Roman" w:cs="Times New Roman"/>
          <w:color w:val="000000"/>
          <w:sz w:val="32"/>
          <w:szCs w:val="32"/>
          <w:lang w:eastAsia="ru-RU"/>
        </w:rPr>
        <w:t>20</w:t>
      </w:r>
      <w:r w:rsidR="00A2396C" w:rsidRPr="006069FF">
        <w:rPr>
          <w:rFonts w:ascii="Times New Roman" w:hAnsi="Times New Roman" w:cs="Times New Roman"/>
          <w:color w:val="000000"/>
          <w:sz w:val="32"/>
          <w:szCs w:val="32"/>
          <w:lang w:eastAsia="ru-RU"/>
        </w:rPr>
        <w:t xml:space="preserve"> года составляет </w:t>
      </w:r>
      <w:r w:rsidR="001E065C" w:rsidRPr="006069FF">
        <w:rPr>
          <w:rFonts w:ascii="Times New Roman" w:hAnsi="Times New Roman" w:cs="Times New Roman"/>
          <w:color w:val="000000"/>
          <w:sz w:val="32"/>
          <w:szCs w:val="32"/>
          <w:lang w:eastAsia="ru-RU"/>
        </w:rPr>
        <w:t>758</w:t>
      </w:r>
      <w:r w:rsidR="00A2396C" w:rsidRPr="006069FF">
        <w:rPr>
          <w:rFonts w:ascii="Times New Roman" w:hAnsi="Times New Roman" w:cs="Times New Roman"/>
          <w:color w:val="000000"/>
          <w:sz w:val="32"/>
          <w:szCs w:val="32"/>
          <w:lang w:eastAsia="ru-RU"/>
        </w:rPr>
        <w:t xml:space="preserve"> тысяч рублей (2</w:t>
      </w:r>
      <w:r w:rsidR="001E065C" w:rsidRPr="006069FF">
        <w:rPr>
          <w:rFonts w:ascii="Times New Roman" w:hAnsi="Times New Roman" w:cs="Times New Roman"/>
          <w:color w:val="000000"/>
          <w:sz w:val="32"/>
          <w:szCs w:val="32"/>
          <w:lang w:eastAsia="ru-RU"/>
        </w:rPr>
        <w:t>5,7</w:t>
      </w:r>
      <w:r w:rsidRPr="006069FF">
        <w:rPr>
          <w:rFonts w:ascii="Times New Roman" w:hAnsi="Times New Roman" w:cs="Times New Roman"/>
          <w:color w:val="000000"/>
          <w:sz w:val="32"/>
          <w:szCs w:val="32"/>
          <w:lang w:eastAsia="ru-RU"/>
        </w:rPr>
        <w:t xml:space="preserve">% от поступивших), в том </w:t>
      </w:r>
      <w:r w:rsidR="00A2396C" w:rsidRPr="006069FF">
        <w:rPr>
          <w:rFonts w:ascii="Times New Roman" w:hAnsi="Times New Roman" w:cs="Times New Roman"/>
          <w:color w:val="000000"/>
          <w:sz w:val="32"/>
          <w:szCs w:val="32"/>
          <w:lang w:eastAsia="ru-RU"/>
        </w:rPr>
        <w:t xml:space="preserve">числе по земельному налогу – </w:t>
      </w:r>
      <w:r w:rsidR="001E065C" w:rsidRPr="006069FF">
        <w:rPr>
          <w:rFonts w:ascii="Times New Roman" w:hAnsi="Times New Roman" w:cs="Times New Roman"/>
          <w:color w:val="000000"/>
          <w:sz w:val="32"/>
          <w:szCs w:val="32"/>
          <w:lang w:eastAsia="ru-RU"/>
        </w:rPr>
        <w:t xml:space="preserve">555,8 </w:t>
      </w:r>
      <w:r w:rsidRPr="006069FF">
        <w:rPr>
          <w:rFonts w:ascii="Times New Roman" w:hAnsi="Times New Roman" w:cs="Times New Roman"/>
          <w:color w:val="000000"/>
          <w:sz w:val="32"/>
          <w:szCs w:val="32"/>
          <w:lang w:eastAsia="ru-RU"/>
        </w:rPr>
        <w:t>тысяч рубл</w:t>
      </w:r>
      <w:r w:rsidR="00A2396C" w:rsidRPr="006069FF">
        <w:rPr>
          <w:rFonts w:ascii="Times New Roman" w:hAnsi="Times New Roman" w:cs="Times New Roman"/>
          <w:color w:val="000000"/>
          <w:sz w:val="32"/>
          <w:szCs w:val="32"/>
          <w:lang w:eastAsia="ru-RU"/>
        </w:rPr>
        <w:t>ей, по налогу на имущество – </w:t>
      </w:r>
      <w:r w:rsidR="001E065C" w:rsidRPr="006069FF">
        <w:rPr>
          <w:rFonts w:ascii="Times New Roman" w:hAnsi="Times New Roman" w:cs="Times New Roman"/>
          <w:color w:val="000000"/>
          <w:sz w:val="32"/>
          <w:szCs w:val="32"/>
          <w:lang w:eastAsia="ru-RU"/>
        </w:rPr>
        <w:t>202</w:t>
      </w:r>
      <w:r w:rsidR="00A2396C" w:rsidRPr="006069FF">
        <w:rPr>
          <w:rFonts w:ascii="Times New Roman" w:hAnsi="Times New Roman" w:cs="Times New Roman"/>
          <w:color w:val="000000"/>
          <w:sz w:val="32"/>
          <w:szCs w:val="32"/>
          <w:lang w:eastAsia="ru-RU"/>
        </w:rPr>
        <w:t>,</w:t>
      </w:r>
      <w:r w:rsidR="001E065C" w:rsidRPr="006069FF">
        <w:rPr>
          <w:rFonts w:ascii="Times New Roman" w:hAnsi="Times New Roman" w:cs="Times New Roman"/>
          <w:color w:val="000000"/>
          <w:sz w:val="32"/>
          <w:szCs w:val="32"/>
          <w:lang w:eastAsia="ru-RU"/>
        </w:rPr>
        <w:t>2</w:t>
      </w:r>
      <w:r w:rsidRPr="006069FF">
        <w:rPr>
          <w:rFonts w:ascii="Times New Roman" w:hAnsi="Times New Roman" w:cs="Times New Roman"/>
          <w:color w:val="000000"/>
          <w:sz w:val="32"/>
          <w:szCs w:val="32"/>
          <w:lang w:eastAsia="ru-RU"/>
        </w:rPr>
        <w:t xml:space="preserve"> тысяч рублей. </w:t>
      </w:r>
    </w:p>
    <w:p w:rsidR="003A24D5" w:rsidRPr="006069FF" w:rsidRDefault="003A24D5" w:rsidP="00C4536E">
      <w:pPr>
        <w:shd w:val="clear" w:color="auto" w:fill="FFFFFF"/>
        <w:tabs>
          <w:tab w:val="left" w:pos="9355"/>
        </w:tabs>
        <w:spacing w:after="0" w:line="240" w:lineRule="auto"/>
        <w:ind w:right="-1" w:firstLine="708"/>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Все граждане-налогоплательщики обязаны своевременно исполнить  свою конституционную об</w:t>
      </w:r>
      <w:r w:rsidR="00820C16" w:rsidRPr="006069FF">
        <w:rPr>
          <w:rFonts w:ascii="Times New Roman" w:hAnsi="Times New Roman" w:cs="Times New Roman"/>
          <w:color w:val="000000"/>
          <w:sz w:val="32"/>
          <w:szCs w:val="32"/>
          <w:lang w:eastAsia="ru-RU"/>
        </w:rPr>
        <w:t xml:space="preserve">язанность – уплатить </w:t>
      </w:r>
      <w:r w:rsidRPr="006069FF">
        <w:rPr>
          <w:rFonts w:ascii="Times New Roman" w:hAnsi="Times New Roman" w:cs="Times New Roman"/>
          <w:color w:val="000000"/>
          <w:sz w:val="32"/>
          <w:szCs w:val="32"/>
          <w:lang w:eastAsia="ru-RU"/>
        </w:rPr>
        <w:t xml:space="preserve"> налоги до истечения сроков уплаты</w:t>
      </w:r>
      <w:r w:rsidR="001C4C87" w:rsidRPr="006069FF">
        <w:rPr>
          <w:rFonts w:ascii="Times New Roman" w:hAnsi="Times New Roman" w:cs="Times New Roman"/>
          <w:color w:val="000000"/>
          <w:sz w:val="32"/>
          <w:szCs w:val="32"/>
          <w:lang w:eastAsia="ru-RU"/>
        </w:rPr>
        <w:t>,</w:t>
      </w:r>
      <w:r w:rsidRPr="006069FF">
        <w:rPr>
          <w:rFonts w:ascii="Times New Roman" w:hAnsi="Times New Roman" w:cs="Times New Roman"/>
          <w:color w:val="000000"/>
          <w:sz w:val="32"/>
          <w:szCs w:val="32"/>
          <w:lang w:eastAsia="ru-RU"/>
        </w:rPr>
        <w:t xml:space="preserve"> в</w:t>
      </w:r>
      <w:r w:rsidR="00E472FC" w:rsidRPr="006069FF">
        <w:rPr>
          <w:rFonts w:ascii="Times New Roman" w:hAnsi="Times New Roman" w:cs="Times New Roman"/>
          <w:color w:val="000000"/>
          <w:sz w:val="32"/>
          <w:szCs w:val="32"/>
          <w:lang w:eastAsia="ru-RU"/>
        </w:rPr>
        <w:t xml:space="preserve"> </w:t>
      </w:r>
      <w:r w:rsidRPr="006069FF">
        <w:rPr>
          <w:rFonts w:ascii="Times New Roman" w:hAnsi="Times New Roman" w:cs="Times New Roman"/>
          <w:color w:val="000000"/>
          <w:sz w:val="32"/>
          <w:szCs w:val="32"/>
          <w:lang w:eastAsia="ru-RU"/>
        </w:rPr>
        <w:t xml:space="preserve">случае неуплаты налогов в </w:t>
      </w:r>
      <w:r w:rsidRPr="006069FF">
        <w:rPr>
          <w:rFonts w:ascii="Times New Roman" w:hAnsi="Times New Roman" w:cs="Times New Roman"/>
          <w:color w:val="000000"/>
          <w:sz w:val="32"/>
          <w:szCs w:val="32"/>
          <w:lang w:eastAsia="ru-RU"/>
        </w:rPr>
        <w:lastRenderedPageBreak/>
        <w:t xml:space="preserve">установленные сроки </w:t>
      </w:r>
      <w:r w:rsidR="00E472FC" w:rsidRPr="006069FF">
        <w:rPr>
          <w:rFonts w:ascii="Times New Roman" w:hAnsi="Times New Roman" w:cs="Times New Roman"/>
          <w:color w:val="000000"/>
          <w:sz w:val="32"/>
          <w:szCs w:val="32"/>
          <w:lang w:eastAsia="ru-RU"/>
        </w:rPr>
        <w:t>начисляется пеня за каждый день просрочки платежа, а суммы задолженности по налогу и пени будут взыскиваться в принудительном порядке, включая обращение в судебные органы.</w:t>
      </w:r>
    </w:p>
    <w:p w:rsidR="00016086" w:rsidRPr="006069FF" w:rsidRDefault="00016086" w:rsidP="006E2DBB">
      <w:pPr>
        <w:shd w:val="clear" w:color="auto" w:fill="FFFFFF"/>
        <w:spacing w:after="0" w:line="240" w:lineRule="auto"/>
        <w:ind w:firstLine="708"/>
        <w:jc w:val="both"/>
        <w:textAlignment w:val="baseline"/>
        <w:rPr>
          <w:rFonts w:ascii="Times New Roman" w:hAnsi="Times New Roman" w:cs="Times New Roman"/>
          <w:color w:val="000000"/>
          <w:sz w:val="32"/>
          <w:szCs w:val="32"/>
          <w:highlight w:val="yellow"/>
          <w:lang w:eastAsia="ru-RU"/>
        </w:rPr>
      </w:pPr>
    </w:p>
    <w:p w:rsidR="00E3087D" w:rsidRPr="006069FF" w:rsidRDefault="00414274" w:rsidP="008D34B6">
      <w:pPr>
        <w:spacing w:after="0" w:line="240" w:lineRule="auto"/>
        <w:ind w:firstLine="709"/>
        <w:jc w:val="both"/>
        <w:rPr>
          <w:rFonts w:ascii="Times New Roman" w:hAnsi="Times New Roman" w:cs="Times New Roman"/>
          <w:sz w:val="32"/>
          <w:szCs w:val="32"/>
        </w:rPr>
      </w:pPr>
      <w:r w:rsidRPr="006069FF">
        <w:rPr>
          <w:rFonts w:ascii="Times New Roman" w:hAnsi="Times New Roman" w:cs="Times New Roman"/>
          <w:sz w:val="32"/>
          <w:szCs w:val="32"/>
        </w:rPr>
        <w:t>Расходы в 201</w:t>
      </w:r>
      <w:r w:rsidR="001E065C" w:rsidRPr="006069FF">
        <w:rPr>
          <w:rFonts w:ascii="Times New Roman" w:hAnsi="Times New Roman" w:cs="Times New Roman"/>
          <w:sz w:val="32"/>
          <w:szCs w:val="32"/>
        </w:rPr>
        <w:t>9</w:t>
      </w:r>
      <w:r w:rsidR="00E3087D" w:rsidRPr="006069FF">
        <w:rPr>
          <w:rFonts w:ascii="Times New Roman" w:hAnsi="Times New Roman" w:cs="Times New Roman"/>
          <w:sz w:val="32"/>
          <w:szCs w:val="32"/>
        </w:rPr>
        <w:t xml:space="preserve"> году распределялись по следующим направлениям:</w:t>
      </w:r>
    </w:p>
    <w:p w:rsidR="008D34B6" w:rsidRPr="006069FF" w:rsidRDefault="0053171D" w:rsidP="008D34B6">
      <w:pPr>
        <w:shd w:val="clear" w:color="auto" w:fill="FFFFFF"/>
        <w:spacing w:after="0" w:line="240" w:lineRule="auto"/>
        <w:ind w:right="300"/>
        <w:jc w:val="both"/>
        <w:rPr>
          <w:rFonts w:ascii="Times New Roman" w:hAnsi="Times New Roman" w:cs="Times New Roman"/>
          <w:color w:val="000000"/>
          <w:sz w:val="32"/>
          <w:szCs w:val="32"/>
          <w:highlight w:val="yellow"/>
          <w:lang w:eastAsia="ru-RU"/>
        </w:rPr>
      </w:pPr>
      <w:r w:rsidRPr="006069FF">
        <w:rPr>
          <w:rFonts w:ascii="Times New Roman" w:hAnsi="Times New Roman" w:cs="Times New Roman"/>
          <w:color w:val="000000"/>
          <w:sz w:val="32"/>
          <w:szCs w:val="32"/>
          <w:highlight w:val="yellow"/>
          <w:lang w:eastAsia="ru-RU"/>
        </w:rPr>
        <w:t xml:space="preserve">    </w:t>
      </w:r>
    </w:p>
    <w:p w:rsidR="005B76E7" w:rsidRPr="006069FF" w:rsidRDefault="0053171D"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u w:val="single"/>
        </w:rPr>
        <w:t>БЛАГОУСТРОЙСТВО ТЕРРИТОРИЙ СЕЛЬСКОГО ПОСЕЛЕНИЯ</w:t>
      </w:r>
      <w:r w:rsidRPr="006069FF">
        <w:rPr>
          <w:rFonts w:ascii="Times New Roman" w:hAnsi="Times New Roman" w:cs="Times New Roman"/>
          <w:b/>
          <w:bCs/>
          <w:color w:val="000000"/>
          <w:sz w:val="32"/>
          <w:szCs w:val="32"/>
        </w:rPr>
        <w:t xml:space="preserve"> </w:t>
      </w:r>
    </w:p>
    <w:p w:rsidR="005B76E7" w:rsidRPr="006069FF" w:rsidRDefault="005B76E7"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Организация уличного освещения</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6069FF" w:rsidRDefault="00820C16" w:rsidP="006069FF">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b/>
          <w:color w:val="000000"/>
          <w:sz w:val="32"/>
          <w:szCs w:val="32"/>
          <w:u w:val="single"/>
        </w:rPr>
        <w:t xml:space="preserve">Слайд </w:t>
      </w:r>
      <w:r w:rsidR="00DB07F9" w:rsidRPr="006069FF">
        <w:rPr>
          <w:rFonts w:ascii="Times New Roman" w:hAnsi="Times New Roman" w:cs="Times New Roman"/>
          <w:b/>
          <w:color w:val="000000"/>
          <w:sz w:val="32"/>
          <w:szCs w:val="32"/>
          <w:u w:val="single"/>
        </w:rPr>
        <w:t>8</w:t>
      </w:r>
      <w:r w:rsidRPr="006069FF">
        <w:rPr>
          <w:rFonts w:ascii="Times New Roman" w:hAnsi="Times New Roman" w:cs="Times New Roman"/>
          <w:color w:val="000000"/>
          <w:sz w:val="32"/>
          <w:szCs w:val="32"/>
        </w:rPr>
        <w:t xml:space="preserve"> </w:t>
      </w:r>
    </w:p>
    <w:p w:rsidR="00611E83" w:rsidRPr="006069FF" w:rsidRDefault="00820C16" w:rsidP="00B55F75">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Н</w:t>
      </w:r>
      <w:r w:rsidR="00F62FBB" w:rsidRPr="006069FF">
        <w:rPr>
          <w:rFonts w:ascii="Times New Roman" w:hAnsi="Times New Roman" w:cs="Times New Roman"/>
          <w:color w:val="000000"/>
          <w:sz w:val="32"/>
          <w:szCs w:val="32"/>
        </w:rPr>
        <w:t xml:space="preserve">а  36 улицах  </w:t>
      </w:r>
      <w:r w:rsidR="001E065C" w:rsidRPr="006069FF">
        <w:rPr>
          <w:rFonts w:ascii="Times New Roman" w:hAnsi="Times New Roman" w:cs="Times New Roman"/>
          <w:color w:val="000000"/>
          <w:sz w:val="32"/>
          <w:szCs w:val="32"/>
        </w:rPr>
        <w:t xml:space="preserve">поселения </w:t>
      </w:r>
      <w:r w:rsidR="00F62FBB" w:rsidRPr="006069FF">
        <w:rPr>
          <w:rFonts w:ascii="Times New Roman" w:hAnsi="Times New Roman" w:cs="Times New Roman"/>
          <w:color w:val="000000"/>
          <w:sz w:val="32"/>
          <w:szCs w:val="32"/>
        </w:rPr>
        <w:t>действует  2</w:t>
      </w:r>
      <w:r w:rsidR="001E065C" w:rsidRPr="006069FF">
        <w:rPr>
          <w:rFonts w:ascii="Times New Roman" w:hAnsi="Times New Roman" w:cs="Times New Roman"/>
          <w:color w:val="000000"/>
          <w:sz w:val="32"/>
          <w:szCs w:val="32"/>
        </w:rPr>
        <w:t>80</w:t>
      </w:r>
      <w:r w:rsidR="00611E83" w:rsidRPr="006069FF">
        <w:rPr>
          <w:rFonts w:ascii="Times New Roman" w:hAnsi="Times New Roman" w:cs="Times New Roman"/>
          <w:color w:val="000000"/>
          <w:sz w:val="32"/>
          <w:szCs w:val="32"/>
        </w:rPr>
        <w:t xml:space="preserve"> </w:t>
      </w:r>
      <w:r w:rsidR="00F62FBB" w:rsidRPr="006069FF">
        <w:rPr>
          <w:rFonts w:ascii="Times New Roman" w:hAnsi="Times New Roman" w:cs="Times New Roman"/>
          <w:color w:val="000000"/>
          <w:sz w:val="32"/>
          <w:szCs w:val="32"/>
        </w:rPr>
        <w:t xml:space="preserve"> фонар</w:t>
      </w:r>
      <w:r w:rsidR="001E065C" w:rsidRPr="006069FF">
        <w:rPr>
          <w:rFonts w:ascii="Times New Roman" w:hAnsi="Times New Roman" w:cs="Times New Roman"/>
          <w:color w:val="000000"/>
          <w:sz w:val="32"/>
          <w:szCs w:val="32"/>
        </w:rPr>
        <w:t>ей</w:t>
      </w:r>
      <w:r w:rsidR="00F62FBB" w:rsidRPr="006069FF">
        <w:rPr>
          <w:rFonts w:ascii="Times New Roman" w:hAnsi="Times New Roman" w:cs="Times New Roman"/>
          <w:color w:val="000000"/>
          <w:sz w:val="32"/>
          <w:szCs w:val="32"/>
        </w:rPr>
        <w:t xml:space="preserve"> (</w:t>
      </w:r>
      <w:r w:rsidR="001E065C" w:rsidRPr="006069FF">
        <w:rPr>
          <w:rFonts w:ascii="Times New Roman" w:hAnsi="Times New Roman" w:cs="Times New Roman"/>
          <w:color w:val="000000"/>
          <w:sz w:val="32"/>
          <w:szCs w:val="32"/>
        </w:rPr>
        <w:t>261</w:t>
      </w:r>
      <w:r w:rsidR="00F62FBB" w:rsidRPr="006069FF">
        <w:rPr>
          <w:rFonts w:ascii="Times New Roman" w:hAnsi="Times New Roman" w:cs="Times New Roman"/>
          <w:color w:val="000000"/>
          <w:sz w:val="32"/>
          <w:szCs w:val="32"/>
        </w:rPr>
        <w:t xml:space="preserve"> в 201</w:t>
      </w:r>
      <w:r w:rsidR="001E065C" w:rsidRPr="006069FF">
        <w:rPr>
          <w:rFonts w:ascii="Times New Roman" w:hAnsi="Times New Roman" w:cs="Times New Roman"/>
          <w:color w:val="000000"/>
          <w:sz w:val="32"/>
          <w:szCs w:val="32"/>
        </w:rPr>
        <w:t>9</w:t>
      </w:r>
      <w:r w:rsidR="00611E83" w:rsidRPr="006069FF">
        <w:rPr>
          <w:rFonts w:ascii="Times New Roman" w:hAnsi="Times New Roman" w:cs="Times New Roman"/>
          <w:color w:val="000000"/>
          <w:sz w:val="32"/>
          <w:szCs w:val="32"/>
        </w:rPr>
        <w:t xml:space="preserve">г.) </w:t>
      </w:r>
      <w:r w:rsidR="008D34B6" w:rsidRPr="006069FF">
        <w:rPr>
          <w:rFonts w:ascii="Times New Roman" w:hAnsi="Times New Roman" w:cs="Times New Roman"/>
          <w:color w:val="000000"/>
          <w:sz w:val="32"/>
          <w:szCs w:val="32"/>
        </w:rPr>
        <w:t xml:space="preserve"> В целях реализации основного мероприятия «Повышение </w:t>
      </w:r>
      <w:proofErr w:type="spellStart"/>
      <w:r w:rsidR="008D34B6" w:rsidRPr="006069FF">
        <w:rPr>
          <w:rFonts w:ascii="Times New Roman" w:hAnsi="Times New Roman" w:cs="Times New Roman"/>
          <w:color w:val="000000"/>
          <w:sz w:val="32"/>
          <w:szCs w:val="32"/>
        </w:rPr>
        <w:t>энергоэффективности</w:t>
      </w:r>
      <w:proofErr w:type="spellEnd"/>
      <w:r w:rsidR="008D34B6" w:rsidRPr="006069FF">
        <w:rPr>
          <w:rFonts w:ascii="Times New Roman" w:hAnsi="Times New Roman" w:cs="Times New Roman"/>
          <w:color w:val="000000"/>
          <w:sz w:val="32"/>
          <w:szCs w:val="32"/>
        </w:rPr>
        <w:t xml:space="preserve"> в электроснабжении» подпрограммы «Энергосбережение и повышение энергетической эффективности н</w:t>
      </w:r>
      <w:r w:rsidRPr="006069FF">
        <w:rPr>
          <w:rFonts w:ascii="Times New Roman" w:hAnsi="Times New Roman" w:cs="Times New Roman"/>
          <w:color w:val="000000"/>
          <w:sz w:val="32"/>
          <w:szCs w:val="32"/>
        </w:rPr>
        <w:t>а территории</w:t>
      </w:r>
      <w:r w:rsidR="00250A7D" w:rsidRPr="006069FF">
        <w:rPr>
          <w:rFonts w:ascii="Times New Roman" w:hAnsi="Times New Roman" w:cs="Times New Roman"/>
          <w:color w:val="000000"/>
          <w:sz w:val="32"/>
          <w:szCs w:val="32"/>
        </w:rPr>
        <w:t xml:space="preserve"> поселения» израсходовано </w:t>
      </w:r>
      <w:r w:rsidR="001E065C" w:rsidRPr="006069FF">
        <w:rPr>
          <w:rFonts w:ascii="Times New Roman" w:hAnsi="Times New Roman" w:cs="Times New Roman"/>
          <w:color w:val="000000"/>
          <w:sz w:val="32"/>
          <w:szCs w:val="32"/>
        </w:rPr>
        <w:t>3</w:t>
      </w:r>
      <w:r w:rsidR="00250A7D" w:rsidRPr="006069FF">
        <w:rPr>
          <w:rFonts w:ascii="Times New Roman" w:hAnsi="Times New Roman" w:cs="Times New Roman"/>
          <w:color w:val="000000"/>
          <w:sz w:val="32"/>
          <w:szCs w:val="32"/>
        </w:rPr>
        <w:t>2</w:t>
      </w:r>
      <w:r w:rsidR="00D24ACF" w:rsidRPr="006069FF">
        <w:rPr>
          <w:rFonts w:ascii="Times New Roman" w:hAnsi="Times New Roman" w:cs="Times New Roman"/>
          <w:color w:val="000000"/>
          <w:sz w:val="32"/>
          <w:szCs w:val="32"/>
        </w:rPr>
        <w:t xml:space="preserve"> тысячи</w:t>
      </w:r>
      <w:r w:rsidR="008D34B6" w:rsidRPr="006069FF">
        <w:rPr>
          <w:rFonts w:ascii="Times New Roman" w:hAnsi="Times New Roman" w:cs="Times New Roman"/>
          <w:color w:val="000000"/>
          <w:sz w:val="32"/>
          <w:szCs w:val="32"/>
        </w:rPr>
        <w:t xml:space="preserve"> рублей на приобретение энергосберегающих светильников уличного освещения и электрооборудование.</w:t>
      </w:r>
    </w:p>
    <w:p w:rsidR="001E065C" w:rsidRPr="006069FF" w:rsidRDefault="001E065C" w:rsidP="001E065C">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Подготовлена проектная документация «Модернизация систем уличного освещения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Работы по улучшению качества уличного освещения на территории поселения планируется провести в 2020 г. В 2019 году продолжена работа по замене энергоемких ламп ДРЛ на энергосберегающие светодиодные светильники уличного освещения, общее ко</w:t>
      </w:r>
      <w:r w:rsidR="006069FF">
        <w:rPr>
          <w:rFonts w:ascii="Times New Roman" w:hAnsi="Times New Roman" w:cs="Times New Roman"/>
          <w:color w:val="000000"/>
          <w:sz w:val="32"/>
          <w:szCs w:val="32"/>
        </w:rPr>
        <w:t>личество замененных ламп – 21.</w:t>
      </w:r>
    </w:p>
    <w:p w:rsidR="006069FF" w:rsidRDefault="006069FF" w:rsidP="001E065C">
      <w:pPr>
        <w:pStyle w:val="a3"/>
        <w:spacing w:before="0" w:beforeAutospacing="0" w:after="0" w:afterAutospacing="0"/>
        <w:ind w:firstLine="709"/>
        <w:jc w:val="both"/>
        <w:rPr>
          <w:rFonts w:ascii="Times New Roman" w:hAnsi="Times New Roman" w:cs="Times New Roman"/>
          <w:b/>
          <w:color w:val="000000"/>
          <w:sz w:val="32"/>
          <w:szCs w:val="32"/>
          <w:u w:val="single"/>
        </w:rPr>
      </w:pPr>
    </w:p>
    <w:p w:rsidR="006069FF" w:rsidRDefault="00125422"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 xml:space="preserve">Слайд </w:t>
      </w:r>
      <w:r w:rsidR="006069FF">
        <w:rPr>
          <w:rFonts w:ascii="Times New Roman" w:hAnsi="Times New Roman" w:cs="Times New Roman"/>
          <w:b/>
          <w:color w:val="000000"/>
          <w:sz w:val="32"/>
          <w:szCs w:val="32"/>
          <w:u w:val="single"/>
        </w:rPr>
        <w:t>9</w:t>
      </w:r>
    </w:p>
    <w:p w:rsidR="001E065C" w:rsidRPr="006069FF" w:rsidRDefault="001E065C"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На ул. </w:t>
      </w:r>
      <w:proofErr w:type="spellStart"/>
      <w:r w:rsidRPr="006069FF">
        <w:rPr>
          <w:rFonts w:ascii="Times New Roman" w:hAnsi="Times New Roman" w:cs="Times New Roman"/>
          <w:color w:val="000000"/>
          <w:sz w:val="32"/>
          <w:szCs w:val="32"/>
        </w:rPr>
        <w:t>Кр</w:t>
      </w:r>
      <w:proofErr w:type="spellEnd"/>
      <w:r w:rsidRPr="006069FF">
        <w:rPr>
          <w:rFonts w:ascii="Times New Roman" w:hAnsi="Times New Roman" w:cs="Times New Roman"/>
          <w:color w:val="000000"/>
          <w:sz w:val="32"/>
          <w:szCs w:val="32"/>
        </w:rPr>
        <w:t>. Кустарь и Чапаева  проблемы освещения решены путем участия в конкурсе общественно полезных проектов ТОС,  установлено 20 энергосберегающих светильников.</w:t>
      </w:r>
    </w:p>
    <w:p w:rsidR="008D34B6" w:rsidRPr="006069FF" w:rsidRDefault="001E065C" w:rsidP="00125422">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На оплату уличного освещения и ремонтные работы израсходовано 415 тысяч рублей, из них за счет предоставления субсидии из областного бюджета на </w:t>
      </w:r>
      <w:proofErr w:type="spellStart"/>
      <w:r w:rsidRPr="006069FF">
        <w:rPr>
          <w:rFonts w:ascii="Times New Roman" w:hAnsi="Times New Roman" w:cs="Times New Roman"/>
          <w:color w:val="000000"/>
          <w:sz w:val="32"/>
          <w:szCs w:val="32"/>
        </w:rPr>
        <w:t>софинансирование</w:t>
      </w:r>
      <w:proofErr w:type="spellEnd"/>
      <w:r w:rsidRPr="006069FF">
        <w:rPr>
          <w:rFonts w:ascii="Times New Roman" w:hAnsi="Times New Roman" w:cs="Times New Roman"/>
          <w:color w:val="000000"/>
          <w:sz w:val="32"/>
          <w:szCs w:val="32"/>
        </w:rPr>
        <w:t xml:space="preserve"> расходов на уличное освещение – 231 тысяча рублей.</w:t>
      </w:r>
    </w:p>
    <w:p w:rsidR="005625D6" w:rsidRPr="006069FF" w:rsidRDefault="005625D6" w:rsidP="008D34B6">
      <w:pPr>
        <w:pStyle w:val="a3"/>
        <w:spacing w:before="0" w:beforeAutospacing="0" w:after="0" w:afterAutospacing="0"/>
        <w:ind w:firstLine="709"/>
        <w:jc w:val="both"/>
        <w:rPr>
          <w:rFonts w:ascii="Times New Roman" w:hAnsi="Times New Roman" w:cs="Times New Roman"/>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Организация газоснабжения</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6069FF" w:rsidRDefault="00660BAE"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1</w:t>
      </w:r>
      <w:r w:rsidR="006069FF">
        <w:rPr>
          <w:rFonts w:ascii="Times New Roman" w:hAnsi="Times New Roman" w:cs="Times New Roman"/>
          <w:b/>
          <w:color w:val="000000"/>
          <w:sz w:val="32"/>
          <w:szCs w:val="32"/>
          <w:u w:val="single"/>
        </w:rPr>
        <w:t>0</w:t>
      </w:r>
    </w:p>
    <w:p w:rsidR="008D34B6" w:rsidRPr="006069FF" w:rsidRDefault="008D34B6" w:rsidP="008D34B6">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lastRenderedPageBreak/>
        <w:t>Протяженность уличной газовой сети сельского поселения - 48</w:t>
      </w:r>
      <w:r w:rsidR="00F62FBB" w:rsidRPr="006069FF">
        <w:rPr>
          <w:rFonts w:ascii="Times New Roman" w:hAnsi="Times New Roman" w:cs="Times New Roman"/>
          <w:color w:val="000000"/>
          <w:sz w:val="32"/>
          <w:szCs w:val="32"/>
        </w:rPr>
        <w:t>,8 км, всего газифицировано 13</w:t>
      </w:r>
      <w:r w:rsidR="00125422" w:rsidRPr="006069FF">
        <w:rPr>
          <w:rFonts w:ascii="Times New Roman" w:hAnsi="Times New Roman" w:cs="Times New Roman"/>
          <w:color w:val="000000"/>
          <w:sz w:val="32"/>
          <w:szCs w:val="32"/>
        </w:rPr>
        <w:t>84</w:t>
      </w:r>
      <w:r w:rsidR="00D24ACF" w:rsidRPr="006069FF">
        <w:rPr>
          <w:rFonts w:ascii="Times New Roman" w:hAnsi="Times New Roman" w:cs="Times New Roman"/>
          <w:color w:val="000000"/>
          <w:sz w:val="32"/>
          <w:szCs w:val="32"/>
        </w:rPr>
        <w:t xml:space="preserve"> дома</w:t>
      </w:r>
      <w:r w:rsidR="00F62FBB" w:rsidRPr="006069FF">
        <w:rPr>
          <w:rFonts w:ascii="Times New Roman" w:hAnsi="Times New Roman" w:cs="Times New Roman"/>
          <w:color w:val="000000"/>
          <w:sz w:val="32"/>
          <w:szCs w:val="32"/>
        </w:rPr>
        <w:t>, что составляет 7</w:t>
      </w:r>
      <w:r w:rsidR="00125422" w:rsidRPr="006069FF">
        <w:rPr>
          <w:rFonts w:ascii="Times New Roman" w:hAnsi="Times New Roman" w:cs="Times New Roman"/>
          <w:color w:val="000000"/>
          <w:sz w:val="32"/>
          <w:szCs w:val="32"/>
        </w:rPr>
        <w:t>7</w:t>
      </w:r>
      <w:r w:rsidRPr="006069FF">
        <w:rPr>
          <w:rFonts w:ascii="Times New Roman" w:hAnsi="Times New Roman" w:cs="Times New Roman"/>
          <w:color w:val="000000"/>
          <w:sz w:val="32"/>
          <w:szCs w:val="32"/>
        </w:rPr>
        <w:t xml:space="preserve"> % от количества жилых д</w:t>
      </w:r>
      <w:r w:rsidR="00F62FBB" w:rsidRPr="006069FF">
        <w:rPr>
          <w:rFonts w:ascii="Times New Roman" w:hAnsi="Times New Roman" w:cs="Times New Roman"/>
          <w:color w:val="000000"/>
          <w:sz w:val="32"/>
          <w:szCs w:val="32"/>
        </w:rPr>
        <w:t>омовладений, в том числе за 201</w:t>
      </w:r>
      <w:r w:rsidR="00125422" w:rsidRPr="006069FF">
        <w:rPr>
          <w:rFonts w:ascii="Times New Roman" w:hAnsi="Times New Roman" w:cs="Times New Roman"/>
          <w:color w:val="000000"/>
          <w:sz w:val="32"/>
          <w:szCs w:val="32"/>
        </w:rPr>
        <w:t>9</w:t>
      </w:r>
      <w:r w:rsidRPr="006069FF">
        <w:rPr>
          <w:rFonts w:ascii="Times New Roman" w:hAnsi="Times New Roman" w:cs="Times New Roman"/>
          <w:color w:val="000000"/>
          <w:sz w:val="32"/>
          <w:szCs w:val="32"/>
        </w:rPr>
        <w:t xml:space="preserve"> год г</w:t>
      </w:r>
      <w:r w:rsidR="00F62FBB" w:rsidRPr="006069FF">
        <w:rPr>
          <w:rFonts w:ascii="Times New Roman" w:hAnsi="Times New Roman" w:cs="Times New Roman"/>
          <w:color w:val="000000"/>
          <w:sz w:val="32"/>
          <w:szCs w:val="32"/>
        </w:rPr>
        <w:t xml:space="preserve">азифицировано природным газом </w:t>
      </w:r>
      <w:r w:rsidR="00125422" w:rsidRPr="006069FF">
        <w:rPr>
          <w:rFonts w:ascii="Times New Roman" w:hAnsi="Times New Roman" w:cs="Times New Roman"/>
          <w:color w:val="000000"/>
          <w:sz w:val="32"/>
          <w:szCs w:val="32"/>
        </w:rPr>
        <w:t>22</w:t>
      </w:r>
      <w:r w:rsidRPr="006069FF">
        <w:rPr>
          <w:rFonts w:ascii="Times New Roman" w:hAnsi="Times New Roman" w:cs="Times New Roman"/>
          <w:color w:val="000000"/>
          <w:sz w:val="32"/>
          <w:szCs w:val="32"/>
        </w:rPr>
        <w:t xml:space="preserve"> домовладений.</w:t>
      </w:r>
    </w:p>
    <w:p w:rsidR="00DE4FDE" w:rsidRPr="006069FF" w:rsidRDefault="00DE4FDE" w:rsidP="00556381">
      <w:pPr>
        <w:pStyle w:val="a3"/>
        <w:spacing w:before="0" w:beforeAutospacing="0" w:after="0" w:afterAutospacing="0"/>
        <w:rPr>
          <w:rFonts w:ascii="Times New Roman" w:hAnsi="Times New Roman" w:cs="Times New Roman"/>
          <w:b/>
          <w:bCs/>
          <w:color w:val="000000"/>
          <w:sz w:val="32"/>
          <w:szCs w:val="32"/>
        </w:rPr>
      </w:pPr>
    </w:p>
    <w:p w:rsidR="00DF556B" w:rsidRPr="006069FF" w:rsidRDefault="00DF556B"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DF556B" w:rsidRPr="006069FF" w:rsidRDefault="00DF556B"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Организация водоснабжения</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125422" w:rsidRPr="006069FF" w:rsidRDefault="00125422" w:rsidP="00125422">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Организацию водоснабжения на территории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осуществляет Павловский МУПП «Энергетик». Услугами централизованного водоснабжения пользуются 552 потребителя. </w:t>
      </w:r>
    </w:p>
    <w:p w:rsidR="00125422" w:rsidRPr="006069FF" w:rsidRDefault="00125422" w:rsidP="00125422">
      <w:pPr>
        <w:shd w:val="clear" w:color="auto" w:fill="FFFFFF"/>
        <w:spacing w:after="0" w:line="240" w:lineRule="auto"/>
        <w:ind w:right="300"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Услуги водоснабжения состоят из следующих операций:</w:t>
      </w:r>
    </w:p>
    <w:p w:rsidR="00125422" w:rsidRPr="006069FF" w:rsidRDefault="00125422" w:rsidP="00125422">
      <w:pPr>
        <w:shd w:val="clear" w:color="auto" w:fill="FFFFFF"/>
        <w:spacing w:after="0" w:line="240" w:lineRule="auto"/>
        <w:ind w:right="300"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 подъем воды из 4 артезианских скважин;</w:t>
      </w:r>
    </w:p>
    <w:p w:rsidR="00125422" w:rsidRPr="006069FF" w:rsidRDefault="00125422" w:rsidP="00125422">
      <w:pPr>
        <w:shd w:val="clear" w:color="auto" w:fill="FFFFFF"/>
        <w:spacing w:after="0" w:line="240" w:lineRule="auto"/>
        <w:ind w:right="300"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 транспортировка воды по водопроводной сети общей протяженностью 15,3 км.</w:t>
      </w:r>
    </w:p>
    <w:p w:rsidR="00125422" w:rsidRPr="006069FF" w:rsidRDefault="00125422" w:rsidP="00125422">
      <w:pPr>
        <w:shd w:val="clear" w:color="auto" w:fill="FFFFFF"/>
        <w:spacing w:after="0" w:line="240" w:lineRule="auto"/>
        <w:ind w:right="-1"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Производственная база предприятия позволяет осуществлять эксплуатацию, капитальный и текущий ремонт водопроводных сетей, водоразборных колонок, водонапорных башен, а также устранять аварии на водопроводных сетях.</w:t>
      </w:r>
    </w:p>
    <w:p w:rsidR="00125422" w:rsidRPr="006069FF" w:rsidRDefault="00125422" w:rsidP="00125422">
      <w:pPr>
        <w:pStyle w:val="a3"/>
        <w:spacing w:before="0" w:beforeAutospacing="0" w:after="0" w:afterAutospacing="0"/>
        <w:ind w:firstLine="709"/>
        <w:jc w:val="both"/>
        <w:rPr>
          <w:rFonts w:ascii="Times New Roman" w:hAnsi="Times New Roman" w:cs="Times New Roman"/>
          <w:sz w:val="32"/>
          <w:szCs w:val="32"/>
        </w:rPr>
      </w:pPr>
      <w:r w:rsidRPr="006069FF">
        <w:rPr>
          <w:rFonts w:ascii="Times New Roman" w:hAnsi="Times New Roman" w:cs="Times New Roman"/>
          <w:sz w:val="32"/>
          <w:szCs w:val="32"/>
        </w:rPr>
        <w:t xml:space="preserve">В результате проделанной в течение года работы подача воды потребителю не прерывалась, давление в летний период соответствовал норме, проводимый текущий ремонт осуществлялся в штатном режиме и своевременно. </w:t>
      </w:r>
    </w:p>
    <w:p w:rsidR="00F73A74" w:rsidRPr="006069FF" w:rsidRDefault="00125422" w:rsidP="00125422">
      <w:pPr>
        <w:pStyle w:val="a3"/>
        <w:spacing w:before="0" w:beforeAutospacing="0" w:after="0" w:afterAutospacing="0"/>
        <w:ind w:firstLine="709"/>
        <w:jc w:val="both"/>
        <w:rPr>
          <w:rFonts w:ascii="Times New Roman" w:hAnsi="Times New Roman" w:cs="Times New Roman"/>
          <w:sz w:val="32"/>
          <w:szCs w:val="32"/>
        </w:rPr>
      </w:pPr>
      <w:r w:rsidRPr="006069FF">
        <w:rPr>
          <w:rFonts w:ascii="Times New Roman" w:hAnsi="Times New Roman" w:cs="Times New Roman"/>
          <w:sz w:val="32"/>
          <w:szCs w:val="32"/>
        </w:rPr>
        <w:t xml:space="preserve">Решен вопрос по строительству водопровода ул. Набережная и частично  Мостовая. Жители  </w:t>
      </w:r>
      <w:proofErr w:type="spellStart"/>
      <w:r w:rsidRPr="006069FF">
        <w:rPr>
          <w:rFonts w:ascii="Times New Roman" w:hAnsi="Times New Roman" w:cs="Times New Roman"/>
          <w:sz w:val="32"/>
          <w:szCs w:val="32"/>
        </w:rPr>
        <w:t>хозспособом</w:t>
      </w:r>
      <w:proofErr w:type="spellEnd"/>
      <w:r w:rsidRPr="006069FF">
        <w:rPr>
          <w:rFonts w:ascii="Times New Roman" w:hAnsi="Times New Roman" w:cs="Times New Roman"/>
          <w:sz w:val="32"/>
          <w:szCs w:val="32"/>
        </w:rPr>
        <w:t xml:space="preserve"> осуществили строительство водопроводной сети  и подключили  20 домовладений к централизованному водоснабжению.</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highlight w:val="yellow"/>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Содержание  автомобильных дорог в границах населенных пунктов</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highlight w:val="yellow"/>
        </w:rPr>
      </w:pPr>
    </w:p>
    <w:p w:rsidR="006069FF" w:rsidRDefault="0060729D"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1</w:t>
      </w:r>
      <w:r w:rsidR="006069FF">
        <w:rPr>
          <w:rFonts w:ascii="Times New Roman" w:hAnsi="Times New Roman" w:cs="Times New Roman"/>
          <w:b/>
          <w:color w:val="000000"/>
          <w:sz w:val="32"/>
          <w:szCs w:val="32"/>
          <w:u w:val="single"/>
        </w:rPr>
        <w:t>1</w:t>
      </w:r>
      <w:r w:rsidR="002D4724" w:rsidRPr="006069FF">
        <w:rPr>
          <w:rFonts w:ascii="Times New Roman" w:hAnsi="Times New Roman" w:cs="Times New Roman"/>
          <w:b/>
          <w:color w:val="000000"/>
          <w:sz w:val="32"/>
          <w:szCs w:val="32"/>
          <w:u w:val="single"/>
        </w:rPr>
        <w:t>-1</w:t>
      </w:r>
      <w:r w:rsidR="006069FF">
        <w:rPr>
          <w:rFonts w:ascii="Times New Roman" w:hAnsi="Times New Roman" w:cs="Times New Roman"/>
          <w:b/>
          <w:color w:val="000000"/>
          <w:sz w:val="32"/>
          <w:szCs w:val="32"/>
          <w:u w:val="single"/>
        </w:rPr>
        <w:t>3</w:t>
      </w:r>
    </w:p>
    <w:p w:rsidR="002D4724" w:rsidRPr="006069FF" w:rsidRDefault="002D4724"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Протяженность дорог местного значения в поселении составляет 43,83 км, с твердым покрытием – 10,93 км.</w:t>
      </w:r>
    </w:p>
    <w:p w:rsidR="002D4724" w:rsidRPr="006069FF" w:rsidRDefault="002D4724" w:rsidP="002D4724">
      <w:pPr>
        <w:pStyle w:val="a3"/>
        <w:spacing w:before="0" w:beforeAutospacing="0" w:after="0" w:afterAutospacing="0"/>
        <w:ind w:firstLine="708"/>
        <w:jc w:val="both"/>
        <w:rPr>
          <w:rFonts w:ascii="Times New Roman" w:hAnsi="Times New Roman" w:cs="Times New Roman"/>
          <w:sz w:val="32"/>
          <w:szCs w:val="32"/>
        </w:rPr>
      </w:pPr>
      <w:r w:rsidRPr="006069FF">
        <w:rPr>
          <w:rFonts w:ascii="Times New Roman" w:hAnsi="Times New Roman" w:cs="Times New Roman"/>
          <w:sz w:val="32"/>
          <w:szCs w:val="32"/>
        </w:rPr>
        <w:t xml:space="preserve">В соответствии с Законом Воронежской области от 01.06.2016 г. № 81-ОЗ «О закреплении отдельных вопросов местного значения за сельскими поселениями Воронежской области» с 01.01.2017 г. полномочия по осуществлению дорожной деятельности в отношении автомобильных дорог местного значения в границах </w:t>
      </w:r>
      <w:r w:rsidRPr="006069FF">
        <w:rPr>
          <w:rFonts w:ascii="Times New Roman" w:hAnsi="Times New Roman" w:cs="Times New Roman"/>
          <w:sz w:val="32"/>
          <w:szCs w:val="32"/>
        </w:rPr>
        <w:lastRenderedPageBreak/>
        <w:t xml:space="preserve">населенных пунктов поселения находятся в ведении администрации Павловского муниципального района.  </w:t>
      </w:r>
    </w:p>
    <w:p w:rsidR="002D4724" w:rsidRPr="006069FF" w:rsidRDefault="002D4724" w:rsidP="002D4724">
      <w:pPr>
        <w:pStyle w:val="a3"/>
        <w:spacing w:before="0" w:beforeAutospacing="0" w:after="0" w:afterAutospacing="0"/>
        <w:ind w:firstLine="708"/>
        <w:jc w:val="both"/>
        <w:rPr>
          <w:rFonts w:ascii="Times New Roman" w:hAnsi="Times New Roman" w:cs="Times New Roman"/>
          <w:sz w:val="32"/>
          <w:szCs w:val="32"/>
        </w:rPr>
      </w:pPr>
      <w:r w:rsidRPr="006069FF">
        <w:rPr>
          <w:rFonts w:ascii="Times New Roman" w:hAnsi="Times New Roman" w:cs="Times New Roman"/>
          <w:sz w:val="32"/>
          <w:szCs w:val="32"/>
        </w:rPr>
        <w:t xml:space="preserve">На основании заключенного Соглашения с администрацией Павловского муниципального района работы по </w:t>
      </w:r>
      <w:proofErr w:type="spellStart"/>
      <w:r w:rsidRPr="006069FF">
        <w:rPr>
          <w:rFonts w:ascii="Times New Roman" w:hAnsi="Times New Roman" w:cs="Times New Roman"/>
          <w:sz w:val="32"/>
          <w:szCs w:val="32"/>
        </w:rPr>
        <w:t>грейдированию</w:t>
      </w:r>
      <w:proofErr w:type="spellEnd"/>
      <w:r w:rsidRPr="006069FF">
        <w:rPr>
          <w:rFonts w:ascii="Times New Roman" w:hAnsi="Times New Roman" w:cs="Times New Roman"/>
          <w:sz w:val="32"/>
          <w:szCs w:val="32"/>
        </w:rPr>
        <w:t xml:space="preserve">, расчистке снега и </w:t>
      </w:r>
      <w:proofErr w:type="spellStart"/>
      <w:r w:rsidRPr="006069FF">
        <w:rPr>
          <w:rFonts w:ascii="Times New Roman" w:hAnsi="Times New Roman" w:cs="Times New Roman"/>
          <w:sz w:val="32"/>
          <w:szCs w:val="32"/>
        </w:rPr>
        <w:t>обкосу</w:t>
      </w:r>
      <w:proofErr w:type="spellEnd"/>
      <w:r w:rsidRPr="006069FF">
        <w:rPr>
          <w:rFonts w:ascii="Times New Roman" w:hAnsi="Times New Roman" w:cs="Times New Roman"/>
          <w:sz w:val="32"/>
          <w:szCs w:val="32"/>
        </w:rPr>
        <w:t xml:space="preserve"> придорожных полос осуществляет администрация </w:t>
      </w:r>
      <w:proofErr w:type="spellStart"/>
      <w:r w:rsidRPr="006069FF">
        <w:rPr>
          <w:rFonts w:ascii="Times New Roman" w:hAnsi="Times New Roman" w:cs="Times New Roman"/>
          <w:sz w:val="32"/>
          <w:szCs w:val="32"/>
        </w:rPr>
        <w:t>Воронцовского</w:t>
      </w:r>
      <w:proofErr w:type="spellEnd"/>
      <w:r w:rsidRPr="006069FF">
        <w:rPr>
          <w:rFonts w:ascii="Times New Roman" w:hAnsi="Times New Roman" w:cs="Times New Roman"/>
          <w:sz w:val="32"/>
          <w:szCs w:val="32"/>
        </w:rPr>
        <w:t xml:space="preserve"> сельского поселения, на которые в течени</w:t>
      </w:r>
      <w:proofErr w:type="gramStart"/>
      <w:r w:rsidRPr="006069FF">
        <w:rPr>
          <w:rFonts w:ascii="Times New Roman" w:hAnsi="Times New Roman" w:cs="Times New Roman"/>
          <w:sz w:val="32"/>
          <w:szCs w:val="32"/>
        </w:rPr>
        <w:t>и</w:t>
      </w:r>
      <w:proofErr w:type="gramEnd"/>
      <w:r w:rsidRPr="006069FF">
        <w:rPr>
          <w:rFonts w:ascii="Times New Roman" w:hAnsi="Times New Roman" w:cs="Times New Roman"/>
          <w:sz w:val="32"/>
          <w:szCs w:val="32"/>
        </w:rPr>
        <w:t xml:space="preserve"> года было израсходовано 394 тысячи рублей.</w:t>
      </w:r>
    </w:p>
    <w:p w:rsidR="0000215D" w:rsidRDefault="002D4724" w:rsidP="002D4724">
      <w:pPr>
        <w:pStyle w:val="a3"/>
        <w:spacing w:before="0" w:beforeAutospacing="0" w:after="0" w:afterAutospacing="0"/>
        <w:jc w:val="both"/>
        <w:rPr>
          <w:rFonts w:ascii="Times New Roman" w:hAnsi="Times New Roman" w:cs="Times New Roman"/>
          <w:sz w:val="32"/>
          <w:szCs w:val="32"/>
        </w:rPr>
      </w:pPr>
      <w:r w:rsidRPr="006069FF">
        <w:rPr>
          <w:rFonts w:ascii="Times New Roman" w:hAnsi="Times New Roman" w:cs="Times New Roman"/>
          <w:sz w:val="32"/>
          <w:szCs w:val="32"/>
        </w:rPr>
        <w:t>В текущем году проведена отсыпка щебнем дор</w:t>
      </w:r>
      <w:r w:rsidR="0000215D">
        <w:rPr>
          <w:rFonts w:ascii="Times New Roman" w:hAnsi="Times New Roman" w:cs="Times New Roman"/>
          <w:sz w:val="32"/>
          <w:szCs w:val="32"/>
        </w:rPr>
        <w:t xml:space="preserve">ог местного значения по ул. 23 </w:t>
      </w:r>
      <w:r w:rsidRPr="006069FF">
        <w:rPr>
          <w:rFonts w:ascii="Times New Roman" w:hAnsi="Times New Roman" w:cs="Times New Roman"/>
          <w:sz w:val="32"/>
          <w:szCs w:val="32"/>
        </w:rPr>
        <w:t>Декабря протяжен</w:t>
      </w:r>
      <w:r w:rsidR="00010AFE">
        <w:rPr>
          <w:rFonts w:ascii="Times New Roman" w:hAnsi="Times New Roman" w:cs="Times New Roman"/>
          <w:sz w:val="32"/>
          <w:szCs w:val="32"/>
        </w:rPr>
        <w:t>ностью 960м. В течение</w:t>
      </w:r>
      <w:r w:rsidRPr="006069FF">
        <w:rPr>
          <w:rFonts w:ascii="Times New Roman" w:hAnsi="Times New Roman" w:cs="Times New Roman"/>
          <w:sz w:val="32"/>
          <w:szCs w:val="32"/>
        </w:rPr>
        <w:t xml:space="preserve"> 2020 г. планируется проведение работ</w:t>
      </w:r>
      <w:r w:rsidR="0000215D">
        <w:rPr>
          <w:rFonts w:ascii="Times New Roman" w:hAnsi="Times New Roman" w:cs="Times New Roman"/>
          <w:sz w:val="32"/>
          <w:szCs w:val="32"/>
        </w:rPr>
        <w:t>:</w:t>
      </w:r>
    </w:p>
    <w:p w:rsidR="00814CE0" w:rsidRPr="0000215D" w:rsidRDefault="002D4724" w:rsidP="002D4724">
      <w:pPr>
        <w:pStyle w:val="a3"/>
        <w:spacing w:before="0" w:beforeAutospacing="0" w:after="0" w:afterAutospacing="0"/>
        <w:jc w:val="both"/>
        <w:rPr>
          <w:rFonts w:ascii="Times New Roman" w:hAnsi="Times New Roman" w:cs="Times New Roman"/>
          <w:sz w:val="32"/>
          <w:szCs w:val="32"/>
        </w:rPr>
      </w:pPr>
      <w:r w:rsidRPr="0000215D">
        <w:rPr>
          <w:rFonts w:ascii="Times New Roman" w:hAnsi="Times New Roman" w:cs="Times New Roman"/>
          <w:sz w:val="32"/>
          <w:szCs w:val="32"/>
        </w:rPr>
        <w:t xml:space="preserve">по </w:t>
      </w:r>
      <w:r w:rsidR="0000215D" w:rsidRPr="0000215D">
        <w:rPr>
          <w:rFonts w:ascii="Times New Roman" w:hAnsi="Times New Roman" w:cs="Times New Roman"/>
          <w:sz w:val="32"/>
          <w:szCs w:val="32"/>
        </w:rPr>
        <w:t xml:space="preserve">ул. </w:t>
      </w:r>
      <w:proofErr w:type="gramStart"/>
      <w:r w:rsidR="00814CE0" w:rsidRPr="0000215D">
        <w:rPr>
          <w:rFonts w:ascii="Times New Roman" w:hAnsi="Times New Roman" w:cs="Times New Roman"/>
          <w:sz w:val="32"/>
          <w:szCs w:val="32"/>
        </w:rPr>
        <w:t>Почтовая</w:t>
      </w:r>
      <w:proofErr w:type="gramEnd"/>
      <w:r w:rsidR="00814CE0" w:rsidRPr="0000215D">
        <w:rPr>
          <w:rFonts w:ascii="Times New Roman" w:hAnsi="Times New Roman" w:cs="Times New Roman"/>
          <w:sz w:val="32"/>
          <w:szCs w:val="32"/>
        </w:rPr>
        <w:t xml:space="preserve"> 270м</w:t>
      </w:r>
      <w:r w:rsidR="0000215D" w:rsidRPr="0000215D">
        <w:rPr>
          <w:rFonts w:ascii="Times New Roman" w:hAnsi="Times New Roman" w:cs="Times New Roman"/>
          <w:sz w:val="32"/>
          <w:szCs w:val="32"/>
        </w:rPr>
        <w:t xml:space="preserve">, </w:t>
      </w:r>
      <w:r w:rsidR="00814CE0" w:rsidRPr="0000215D">
        <w:rPr>
          <w:rFonts w:ascii="Times New Roman" w:hAnsi="Times New Roman" w:cs="Times New Roman"/>
          <w:sz w:val="32"/>
          <w:szCs w:val="32"/>
        </w:rPr>
        <w:t xml:space="preserve"> </w:t>
      </w:r>
      <w:r w:rsidR="0000215D" w:rsidRPr="0000215D">
        <w:rPr>
          <w:rFonts w:ascii="Times New Roman" w:hAnsi="Times New Roman" w:cs="Times New Roman"/>
          <w:sz w:val="32"/>
          <w:szCs w:val="32"/>
        </w:rPr>
        <w:t>Кузнечная 120м</w:t>
      </w:r>
      <w:r w:rsidR="0000215D" w:rsidRPr="0000215D">
        <w:rPr>
          <w:rFonts w:ascii="Times New Roman" w:hAnsi="Times New Roman" w:cs="Times New Roman"/>
          <w:sz w:val="32"/>
          <w:szCs w:val="32"/>
        </w:rPr>
        <w:t xml:space="preserve">,  </w:t>
      </w:r>
      <w:r w:rsidR="0000215D" w:rsidRPr="0000215D">
        <w:rPr>
          <w:rFonts w:ascii="Times New Roman" w:hAnsi="Times New Roman" w:cs="Times New Roman"/>
          <w:sz w:val="32"/>
          <w:szCs w:val="32"/>
        </w:rPr>
        <w:t>Пушкинская 100м</w:t>
      </w:r>
      <w:r w:rsidR="0000215D" w:rsidRPr="0000215D">
        <w:rPr>
          <w:rFonts w:ascii="Times New Roman" w:hAnsi="Times New Roman" w:cs="Times New Roman"/>
          <w:sz w:val="32"/>
          <w:szCs w:val="32"/>
        </w:rPr>
        <w:t xml:space="preserve"> </w:t>
      </w:r>
      <w:r w:rsidR="00814CE0" w:rsidRPr="0000215D">
        <w:rPr>
          <w:rFonts w:ascii="Times New Roman" w:hAnsi="Times New Roman" w:cs="Times New Roman"/>
          <w:sz w:val="32"/>
          <w:szCs w:val="32"/>
        </w:rPr>
        <w:t>– ремонт асфальтового покрытия</w:t>
      </w:r>
    </w:p>
    <w:p w:rsidR="00814CE0" w:rsidRPr="0000215D" w:rsidRDefault="00814CE0" w:rsidP="002D4724">
      <w:pPr>
        <w:pStyle w:val="a3"/>
        <w:spacing w:before="0" w:beforeAutospacing="0" w:after="0" w:afterAutospacing="0"/>
        <w:jc w:val="both"/>
        <w:rPr>
          <w:rFonts w:ascii="Times New Roman" w:hAnsi="Times New Roman" w:cs="Times New Roman"/>
          <w:sz w:val="32"/>
          <w:szCs w:val="32"/>
        </w:rPr>
      </w:pPr>
      <w:r w:rsidRPr="0000215D">
        <w:rPr>
          <w:rFonts w:ascii="Times New Roman" w:hAnsi="Times New Roman" w:cs="Times New Roman"/>
          <w:sz w:val="32"/>
          <w:szCs w:val="32"/>
        </w:rPr>
        <w:t>Набережная 800м</w:t>
      </w:r>
      <w:r w:rsidR="0000215D" w:rsidRPr="0000215D">
        <w:rPr>
          <w:rFonts w:ascii="Times New Roman" w:hAnsi="Times New Roman" w:cs="Times New Roman"/>
          <w:sz w:val="32"/>
          <w:szCs w:val="32"/>
        </w:rPr>
        <w:t>,</w:t>
      </w:r>
      <w:r w:rsidRPr="0000215D">
        <w:rPr>
          <w:rFonts w:ascii="Times New Roman" w:hAnsi="Times New Roman" w:cs="Times New Roman"/>
          <w:sz w:val="32"/>
          <w:szCs w:val="32"/>
        </w:rPr>
        <w:t xml:space="preserve"> </w:t>
      </w:r>
      <w:r w:rsidR="0000215D" w:rsidRPr="0000215D">
        <w:rPr>
          <w:rFonts w:ascii="Times New Roman" w:hAnsi="Times New Roman" w:cs="Times New Roman"/>
          <w:sz w:val="32"/>
          <w:szCs w:val="32"/>
        </w:rPr>
        <w:t>п</w:t>
      </w:r>
      <w:r w:rsidR="0000215D" w:rsidRPr="0000215D">
        <w:rPr>
          <w:rFonts w:ascii="Times New Roman" w:hAnsi="Times New Roman" w:cs="Times New Roman"/>
          <w:sz w:val="32"/>
          <w:szCs w:val="32"/>
        </w:rPr>
        <w:t xml:space="preserve">л.1 Мая 200м </w:t>
      </w:r>
      <w:r w:rsidRPr="0000215D">
        <w:rPr>
          <w:rFonts w:ascii="Times New Roman" w:hAnsi="Times New Roman" w:cs="Times New Roman"/>
          <w:sz w:val="32"/>
          <w:szCs w:val="32"/>
        </w:rPr>
        <w:t>– отсыпка щебнем</w:t>
      </w:r>
    </w:p>
    <w:p w:rsidR="00814CE0" w:rsidRPr="0000215D" w:rsidRDefault="00814CE0" w:rsidP="002D4724">
      <w:pPr>
        <w:pStyle w:val="a3"/>
        <w:spacing w:before="0" w:beforeAutospacing="0" w:after="0" w:afterAutospacing="0"/>
        <w:jc w:val="both"/>
        <w:rPr>
          <w:rFonts w:ascii="Times New Roman" w:hAnsi="Times New Roman" w:cs="Times New Roman"/>
          <w:sz w:val="32"/>
          <w:szCs w:val="32"/>
        </w:rPr>
      </w:pPr>
      <w:proofErr w:type="spellStart"/>
      <w:r w:rsidRPr="0000215D">
        <w:rPr>
          <w:rFonts w:ascii="Times New Roman" w:hAnsi="Times New Roman" w:cs="Times New Roman"/>
          <w:sz w:val="32"/>
          <w:szCs w:val="32"/>
        </w:rPr>
        <w:t>А.Петлякова</w:t>
      </w:r>
      <w:proofErr w:type="spellEnd"/>
      <w:r w:rsidRPr="0000215D">
        <w:rPr>
          <w:rFonts w:ascii="Times New Roman" w:hAnsi="Times New Roman" w:cs="Times New Roman"/>
          <w:sz w:val="32"/>
          <w:szCs w:val="32"/>
        </w:rPr>
        <w:t xml:space="preserve"> 180м</w:t>
      </w:r>
      <w:r w:rsidR="0000215D" w:rsidRPr="0000215D">
        <w:rPr>
          <w:rFonts w:ascii="Times New Roman" w:hAnsi="Times New Roman" w:cs="Times New Roman"/>
          <w:sz w:val="32"/>
          <w:szCs w:val="32"/>
        </w:rPr>
        <w:t xml:space="preserve">, </w:t>
      </w:r>
      <w:r w:rsidRPr="0000215D">
        <w:rPr>
          <w:rFonts w:ascii="Times New Roman" w:hAnsi="Times New Roman" w:cs="Times New Roman"/>
          <w:sz w:val="32"/>
          <w:szCs w:val="32"/>
        </w:rPr>
        <w:t xml:space="preserve"> </w:t>
      </w:r>
      <w:r w:rsidR="0000215D" w:rsidRPr="0000215D">
        <w:rPr>
          <w:rFonts w:ascii="Times New Roman" w:hAnsi="Times New Roman" w:cs="Times New Roman"/>
          <w:sz w:val="32"/>
          <w:szCs w:val="32"/>
        </w:rPr>
        <w:t>Кирова, Пушкинская 420м</w:t>
      </w:r>
      <w:r w:rsidR="0000215D" w:rsidRPr="0000215D">
        <w:rPr>
          <w:rFonts w:ascii="Times New Roman" w:hAnsi="Times New Roman" w:cs="Times New Roman"/>
          <w:sz w:val="32"/>
          <w:szCs w:val="32"/>
        </w:rPr>
        <w:t xml:space="preserve">, </w:t>
      </w:r>
      <w:proofErr w:type="spellStart"/>
      <w:r w:rsidR="0000215D" w:rsidRPr="0000215D">
        <w:rPr>
          <w:rFonts w:ascii="Times New Roman" w:hAnsi="Times New Roman" w:cs="Times New Roman"/>
          <w:sz w:val="32"/>
          <w:szCs w:val="32"/>
        </w:rPr>
        <w:t>Заречка</w:t>
      </w:r>
      <w:proofErr w:type="spellEnd"/>
      <w:r w:rsidR="0000215D" w:rsidRPr="0000215D">
        <w:rPr>
          <w:rFonts w:ascii="Times New Roman" w:hAnsi="Times New Roman" w:cs="Times New Roman"/>
          <w:sz w:val="32"/>
          <w:szCs w:val="32"/>
        </w:rPr>
        <w:t xml:space="preserve"> 800м</w:t>
      </w:r>
      <w:r w:rsidR="0000215D" w:rsidRPr="0000215D">
        <w:rPr>
          <w:rFonts w:ascii="Times New Roman" w:hAnsi="Times New Roman" w:cs="Times New Roman"/>
          <w:sz w:val="32"/>
          <w:szCs w:val="32"/>
        </w:rPr>
        <w:t xml:space="preserve"> </w:t>
      </w:r>
      <w:r w:rsidRPr="0000215D">
        <w:rPr>
          <w:rFonts w:ascii="Times New Roman" w:hAnsi="Times New Roman" w:cs="Times New Roman"/>
          <w:sz w:val="32"/>
          <w:szCs w:val="32"/>
        </w:rPr>
        <w:t>– асфальтирование по щебню</w:t>
      </w:r>
    </w:p>
    <w:p w:rsidR="00814CE0" w:rsidRPr="0000215D" w:rsidRDefault="00814CE0" w:rsidP="002D4724">
      <w:pPr>
        <w:pStyle w:val="a3"/>
        <w:spacing w:before="0" w:beforeAutospacing="0" w:after="0" w:afterAutospacing="0"/>
        <w:jc w:val="both"/>
        <w:rPr>
          <w:rFonts w:ascii="Times New Roman" w:hAnsi="Times New Roman" w:cs="Times New Roman"/>
          <w:sz w:val="32"/>
          <w:szCs w:val="32"/>
        </w:rPr>
      </w:pPr>
      <w:r w:rsidRPr="0000215D">
        <w:rPr>
          <w:rFonts w:ascii="Times New Roman" w:hAnsi="Times New Roman" w:cs="Times New Roman"/>
          <w:sz w:val="32"/>
          <w:szCs w:val="32"/>
        </w:rPr>
        <w:t xml:space="preserve">При выделении денежных средств планируются работы по </w:t>
      </w:r>
      <w:proofErr w:type="spellStart"/>
      <w:r w:rsidRPr="0000215D">
        <w:rPr>
          <w:rFonts w:ascii="Times New Roman" w:hAnsi="Times New Roman" w:cs="Times New Roman"/>
          <w:sz w:val="32"/>
          <w:szCs w:val="32"/>
        </w:rPr>
        <w:t>ул</w:t>
      </w:r>
      <w:proofErr w:type="gramStart"/>
      <w:r w:rsidRPr="0000215D">
        <w:rPr>
          <w:rFonts w:ascii="Times New Roman" w:hAnsi="Times New Roman" w:cs="Times New Roman"/>
          <w:sz w:val="32"/>
          <w:szCs w:val="32"/>
        </w:rPr>
        <w:t>.М</w:t>
      </w:r>
      <w:proofErr w:type="gramEnd"/>
      <w:r w:rsidRPr="0000215D">
        <w:rPr>
          <w:rFonts w:ascii="Times New Roman" w:hAnsi="Times New Roman" w:cs="Times New Roman"/>
          <w:sz w:val="32"/>
          <w:szCs w:val="32"/>
        </w:rPr>
        <w:t>ира</w:t>
      </w:r>
      <w:proofErr w:type="spellEnd"/>
      <w:r w:rsidRPr="0000215D">
        <w:rPr>
          <w:rFonts w:ascii="Times New Roman" w:hAnsi="Times New Roman" w:cs="Times New Roman"/>
          <w:sz w:val="32"/>
          <w:szCs w:val="32"/>
        </w:rPr>
        <w:t xml:space="preserve">, </w:t>
      </w:r>
      <w:proofErr w:type="spellStart"/>
      <w:r w:rsidRPr="0000215D">
        <w:rPr>
          <w:rFonts w:ascii="Times New Roman" w:hAnsi="Times New Roman" w:cs="Times New Roman"/>
          <w:sz w:val="32"/>
          <w:szCs w:val="32"/>
        </w:rPr>
        <w:t>А.</w:t>
      </w:r>
      <w:bookmarkStart w:id="0" w:name="_GoBack"/>
      <w:bookmarkEnd w:id="0"/>
      <w:r w:rsidRPr="0000215D">
        <w:rPr>
          <w:rFonts w:ascii="Times New Roman" w:hAnsi="Times New Roman" w:cs="Times New Roman"/>
          <w:sz w:val="32"/>
          <w:szCs w:val="32"/>
        </w:rPr>
        <w:t>Петлякова</w:t>
      </w:r>
      <w:proofErr w:type="spellEnd"/>
      <w:r w:rsidRPr="0000215D">
        <w:rPr>
          <w:rFonts w:ascii="Times New Roman" w:hAnsi="Times New Roman" w:cs="Times New Roman"/>
          <w:sz w:val="32"/>
          <w:szCs w:val="32"/>
        </w:rPr>
        <w:t>, Пролетарская</w:t>
      </w:r>
      <w:r w:rsidR="0000215D" w:rsidRPr="0000215D">
        <w:rPr>
          <w:rFonts w:ascii="Times New Roman" w:hAnsi="Times New Roman" w:cs="Times New Roman"/>
          <w:sz w:val="32"/>
          <w:szCs w:val="32"/>
        </w:rPr>
        <w:t xml:space="preserve"> - асфальтирование по щебню.</w:t>
      </w:r>
    </w:p>
    <w:p w:rsidR="00DF556B" w:rsidRPr="006069FF" w:rsidRDefault="00DF556B" w:rsidP="00A35292">
      <w:pPr>
        <w:pStyle w:val="a3"/>
        <w:spacing w:before="0" w:beforeAutospacing="0" w:after="0" w:afterAutospacing="0"/>
        <w:rPr>
          <w:rFonts w:ascii="Times New Roman" w:hAnsi="Times New Roman" w:cs="Times New Roman"/>
          <w:b/>
          <w:bCs/>
          <w:color w:val="000000"/>
          <w:sz w:val="32"/>
          <w:szCs w:val="32"/>
        </w:rPr>
      </w:pPr>
    </w:p>
    <w:p w:rsidR="008D34B6" w:rsidRPr="006069FF" w:rsidRDefault="0053171D"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w:t>
      </w:r>
      <w:r w:rsidR="008D34B6" w:rsidRPr="006069FF">
        <w:rPr>
          <w:rFonts w:ascii="Times New Roman" w:hAnsi="Times New Roman" w:cs="Times New Roman"/>
          <w:b/>
          <w:bCs/>
          <w:color w:val="000000"/>
          <w:sz w:val="32"/>
          <w:szCs w:val="32"/>
        </w:rPr>
        <w:t>рганизация сбора и вывоза бытовых отходов и мусора</w:t>
      </w:r>
    </w:p>
    <w:p w:rsidR="008D34B6" w:rsidRPr="006069FF" w:rsidRDefault="008D34B6" w:rsidP="008D34B6">
      <w:pPr>
        <w:pStyle w:val="a3"/>
        <w:spacing w:before="0" w:beforeAutospacing="0" w:after="0" w:afterAutospacing="0"/>
        <w:ind w:firstLine="709"/>
        <w:jc w:val="center"/>
        <w:rPr>
          <w:rFonts w:ascii="Times New Roman" w:hAnsi="Times New Roman" w:cs="Times New Roman"/>
          <w:color w:val="000000"/>
          <w:sz w:val="32"/>
          <w:szCs w:val="32"/>
        </w:rPr>
      </w:pPr>
    </w:p>
    <w:p w:rsidR="006069FF" w:rsidRDefault="00660BAE"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1</w:t>
      </w:r>
      <w:r w:rsidR="006069FF">
        <w:rPr>
          <w:rFonts w:ascii="Times New Roman" w:hAnsi="Times New Roman" w:cs="Times New Roman"/>
          <w:b/>
          <w:color w:val="000000"/>
          <w:sz w:val="32"/>
          <w:szCs w:val="32"/>
          <w:u w:val="single"/>
        </w:rPr>
        <w:t>4</w:t>
      </w:r>
      <w:r w:rsidR="002D4724" w:rsidRPr="006069FF">
        <w:rPr>
          <w:rFonts w:ascii="Times New Roman" w:hAnsi="Times New Roman" w:cs="Times New Roman"/>
          <w:b/>
          <w:color w:val="000000"/>
          <w:sz w:val="32"/>
          <w:szCs w:val="32"/>
          <w:u w:val="single"/>
        </w:rPr>
        <w:t>-</w:t>
      </w:r>
      <w:r w:rsidR="006069FF">
        <w:rPr>
          <w:rFonts w:ascii="Times New Roman" w:hAnsi="Times New Roman" w:cs="Times New Roman"/>
          <w:b/>
          <w:color w:val="000000"/>
          <w:sz w:val="32"/>
          <w:szCs w:val="32"/>
          <w:u w:val="single"/>
        </w:rPr>
        <w:t>18</w:t>
      </w:r>
    </w:p>
    <w:p w:rsidR="002D4724" w:rsidRPr="006069FF" w:rsidRDefault="002D4724"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Советом народных депутатов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утверждены «Правила благоустройства территории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Исполняя указанный нормативно-правовой акт, администрацией отправлено 97 предупреждений владельцам домовладений за ненадлежащее содержание придомовой и прилегающих территорий. По результатам работы административная комиссия Павловского района составила 15 протоколов на сумму 8 тысяч рублей.  Следует отметить, что внешний облик улиц улучшился, прилегающая территория выглядит ухоженной, многие хозяева не только проводят </w:t>
      </w:r>
      <w:proofErr w:type="spellStart"/>
      <w:r w:rsidRPr="006069FF">
        <w:rPr>
          <w:rFonts w:ascii="Times New Roman" w:hAnsi="Times New Roman" w:cs="Times New Roman"/>
          <w:color w:val="000000"/>
          <w:sz w:val="32"/>
          <w:szCs w:val="32"/>
        </w:rPr>
        <w:t>обкос</w:t>
      </w:r>
      <w:proofErr w:type="spellEnd"/>
      <w:r w:rsidRPr="006069FF">
        <w:rPr>
          <w:rFonts w:ascii="Times New Roman" w:hAnsi="Times New Roman" w:cs="Times New Roman"/>
          <w:color w:val="000000"/>
          <w:sz w:val="32"/>
          <w:szCs w:val="32"/>
        </w:rPr>
        <w:t xml:space="preserve"> своей территории, но и следят за территорией пустующих домовладений. </w:t>
      </w:r>
    </w:p>
    <w:p w:rsidR="002D4724" w:rsidRPr="006069FF" w:rsidRDefault="002D4724" w:rsidP="002D4724">
      <w:pPr>
        <w:pStyle w:val="a3"/>
        <w:spacing w:before="0" w:beforeAutospacing="0" w:after="0" w:afterAutospacing="0"/>
        <w:ind w:firstLine="708"/>
        <w:jc w:val="both"/>
        <w:rPr>
          <w:rFonts w:ascii="Times New Roman" w:hAnsi="Times New Roman" w:cs="Times New Roman"/>
          <w:sz w:val="32"/>
          <w:szCs w:val="32"/>
        </w:rPr>
      </w:pPr>
      <w:r w:rsidRPr="006069FF">
        <w:rPr>
          <w:rFonts w:ascii="Times New Roman" w:hAnsi="Times New Roman" w:cs="Times New Roman"/>
          <w:sz w:val="32"/>
          <w:szCs w:val="32"/>
        </w:rPr>
        <w:t>За счет средств местного бюджета на благоустройство сельского поселения затрачено 1 млн. 391 тысяч рублей и 100 тыс. рублей из областного бюджета, которые были израсходованы на приобретение 2-х триммеров и запасных частей на трактор ЛТЗ, принадлежащий администрации сельского поселения.</w:t>
      </w:r>
    </w:p>
    <w:p w:rsidR="002D4724" w:rsidRPr="006069FF" w:rsidRDefault="002D4724" w:rsidP="002D4724">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В течение отчетного года регулярно проводилась уборка территорий общего пользования от мусора, Парка культуры и отдыха, Сквера в центре села, </w:t>
      </w:r>
      <w:proofErr w:type="spellStart"/>
      <w:r w:rsidRPr="006069FF">
        <w:rPr>
          <w:rFonts w:ascii="Times New Roman" w:hAnsi="Times New Roman" w:cs="Times New Roman"/>
          <w:color w:val="000000"/>
          <w:sz w:val="32"/>
          <w:szCs w:val="32"/>
        </w:rPr>
        <w:t>Залиманского</w:t>
      </w:r>
      <w:proofErr w:type="spellEnd"/>
      <w:r w:rsidRPr="006069FF">
        <w:rPr>
          <w:rFonts w:ascii="Times New Roman" w:hAnsi="Times New Roman" w:cs="Times New Roman"/>
          <w:color w:val="000000"/>
          <w:sz w:val="32"/>
          <w:szCs w:val="32"/>
        </w:rPr>
        <w:t xml:space="preserve"> сквера, места отдыха у </w:t>
      </w:r>
      <w:r w:rsidRPr="006069FF">
        <w:rPr>
          <w:rFonts w:ascii="Times New Roman" w:hAnsi="Times New Roman" w:cs="Times New Roman"/>
          <w:color w:val="000000"/>
          <w:sz w:val="32"/>
          <w:szCs w:val="32"/>
        </w:rPr>
        <w:lastRenderedPageBreak/>
        <w:t xml:space="preserve">реки, опиловка поросли и сухостойных деревьев, очистка контейнерных площадок, содержание кладбищ, </w:t>
      </w:r>
      <w:proofErr w:type="spellStart"/>
      <w:r w:rsidRPr="006069FF">
        <w:rPr>
          <w:rFonts w:ascii="Times New Roman" w:hAnsi="Times New Roman" w:cs="Times New Roman"/>
          <w:color w:val="000000"/>
          <w:sz w:val="32"/>
          <w:szCs w:val="32"/>
        </w:rPr>
        <w:t>обкос</w:t>
      </w:r>
      <w:proofErr w:type="spellEnd"/>
      <w:r w:rsidRPr="006069FF">
        <w:rPr>
          <w:rFonts w:ascii="Times New Roman" w:hAnsi="Times New Roman" w:cs="Times New Roman"/>
          <w:color w:val="000000"/>
          <w:sz w:val="32"/>
          <w:szCs w:val="32"/>
        </w:rPr>
        <w:t xml:space="preserve"> территорий поселения, уборка несанкционированных свалок. </w:t>
      </w:r>
    </w:p>
    <w:p w:rsidR="00FF48B4" w:rsidRPr="006069FF" w:rsidRDefault="002D4724" w:rsidP="002D4724">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В течение 2019 года МУП Павловское ЖКХ оказывало услуги по сбору и вывозу ТБО с территории сельского поселения на основании заключенных договоров с физическими и юридическими лицами. С 01.01.02020 г. на территории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вывоз мусора осуществляет ООО «Вега».</w:t>
      </w:r>
    </w:p>
    <w:p w:rsidR="0057743A" w:rsidRPr="006069FF" w:rsidRDefault="0057743A" w:rsidP="003E2955">
      <w:pPr>
        <w:pStyle w:val="a3"/>
        <w:spacing w:before="0" w:beforeAutospacing="0" w:after="0" w:afterAutospacing="0"/>
        <w:ind w:firstLine="709"/>
        <w:jc w:val="both"/>
        <w:rPr>
          <w:rFonts w:ascii="Times New Roman" w:hAnsi="Times New Roman" w:cs="Times New Roman"/>
          <w:color w:val="000000"/>
          <w:sz w:val="32"/>
          <w:szCs w:val="32"/>
        </w:rPr>
      </w:pPr>
    </w:p>
    <w:p w:rsidR="00556381" w:rsidRPr="006069FF" w:rsidRDefault="00556381" w:rsidP="00A12D26">
      <w:pPr>
        <w:spacing w:after="0" w:line="240" w:lineRule="auto"/>
        <w:ind w:firstLine="709"/>
        <w:jc w:val="both"/>
        <w:rPr>
          <w:rFonts w:ascii="Times New Roman" w:hAnsi="Times New Roman" w:cs="Times New Roman"/>
          <w:sz w:val="32"/>
          <w:szCs w:val="32"/>
          <w:highlight w:val="yellow"/>
        </w:rPr>
      </w:pPr>
    </w:p>
    <w:p w:rsidR="008D34B6" w:rsidRPr="006069FF" w:rsidRDefault="008D34B6" w:rsidP="00556381">
      <w:pPr>
        <w:pStyle w:val="a3"/>
        <w:spacing w:before="0" w:beforeAutospacing="0" w:after="0" w:afterAutospacing="0"/>
        <w:ind w:firstLine="708"/>
        <w:jc w:val="both"/>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Создание условий для обеспечения жителей услугами связи, общественного питания, торговли и бытового обслуживания</w:t>
      </w:r>
    </w:p>
    <w:p w:rsidR="008D34B6" w:rsidRPr="006069FF" w:rsidRDefault="008D34B6" w:rsidP="008D34B6">
      <w:pPr>
        <w:pStyle w:val="a3"/>
        <w:spacing w:before="0" w:beforeAutospacing="0" w:after="0" w:afterAutospacing="0"/>
        <w:ind w:firstLine="709"/>
        <w:jc w:val="both"/>
        <w:rPr>
          <w:rFonts w:ascii="Times New Roman" w:hAnsi="Times New Roman" w:cs="Times New Roman"/>
          <w:b/>
          <w:bCs/>
          <w:color w:val="000000"/>
          <w:sz w:val="32"/>
          <w:szCs w:val="32"/>
          <w:highlight w:val="yellow"/>
        </w:rPr>
      </w:pPr>
    </w:p>
    <w:p w:rsidR="006069FF" w:rsidRDefault="0019763F"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 xml:space="preserve">Слайд </w:t>
      </w:r>
      <w:r w:rsidR="006069FF">
        <w:rPr>
          <w:rFonts w:ascii="Times New Roman" w:hAnsi="Times New Roman" w:cs="Times New Roman"/>
          <w:b/>
          <w:color w:val="000000"/>
          <w:sz w:val="32"/>
          <w:szCs w:val="32"/>
          <w:u w:val="single"/>
        </w:rPr>
        <w:t>19</w:t>
      </w:r>
    </w:p>
    <w:p w:rsidR="008D34B6" w:rsidRPr="006069FF" w:rsidRDefault="008D34B6"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На территории поселения имеется АТС на 960 телефонных точек. </w:t>
      </w:r>
    </w:p>
    <w:p w:rsidR="008D34B6" w:rsidRDefault="008D34B6" w:rsidP="00146863">
      <w:pPr>
        <w:shd w:val="clear" w:color="auto" w:fill="FFFFFF"/>
        <w:spacing w:after="0" w:line="240" w:lineRule="auto"/>
        <w:ind w:right="300" w:firstLine="709"/>
        <w:jc w:val="both"/>
        <w:rPr>
          <w:rFonts w:ascii="Times New Roman" w:hAnsi="Times New Roman" w:cs="Times New Roman"/>
          <w:color w:val="000000"/>
          <w:sz w:val="32"/>
          <w:szCs w:val="32"/>
          <w:lang w:eastAsia="ru-RU"/>
        </w:rPr>
      </w:pPr>
      <w:r w:rsidRPr="006069FF">
        <w:rPr>
          <w:rFonts w:ascii="Times New Roman" w:hAnsi="Times New Roman" w:cs="Times New Roman"/>
          <w:color w:val="000000"/>
          <w:sz w:val="32"/>
          <w:szCs w:val="32"/>
          <w:lang w:eastAsia="ru-RU"/>
        </w:rPr>
        <w:t xml:space="preserve">Установлены две вышки мобильной связи, доступна связь операторов МТС, Мегафон, Теле 2, Билайн. Для улучшения качества использования сети Интернет проведена линия оптико-волоконной связи. </w:t>
      </w:r>
    </w:p>
    <w:p w:rsidR="006069FF" w:rsidRPr="006069FF" w:rsidRDefault="006069FF" w:rsidP="00146863">
      <w:pPr>
        <w:shd w:val="clear" w:color="auto" w:fill="FFFFFF"/>
        <w:spacing w:after="0" w:line="240" w:lineRule="auto"/>
        <w:ind w:right="300" w:firstLine="709"/>
        <w:jc w:val="both"/>
        <w:rPr>
          <w:rFonts w:ascii="Times New Roman" w:hAnsi="Times New Roman" w:cs="Times New Roman"/>
          <w:color w:val="000000"/>
          <w:sz w:val="32"/>
          <w:szCs w:val="32"/>
        </w:rPr>
      </w:pPr>
    </w:p>
    <w:p w:rsidR="006069FF" w:rsidRDefault="0019763F" w:rsidP="006069FF">
      <w:pPr>
        <w:shd w:val="clear" w:color="auto" w:fill="FFFFFF"/>
        <w:spacing w:after="0" w:line="240" w:lineRule="auto"/>
        <w:ind w:right="30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2</w:t>
      </w:r>
      <w:r w:rsidR="006069FF">
        <w:rPr>
          <w:rFonts w:ascii="Times New Roman" w:hAnsi="Times New Roman" w:cs="Times New Roman"/>
          <w:b/>
          <w:color w:val="000000"/>
          <w:sz w:val="32"/>
          <w:szCs w:val="32"/>
          <w:u w:val="single"/>
        </w:rPr>
        <w:t>0</w:t>
      </w:r>
      <w:r w:rsidR="0064191A" w:rsidRPr="006069FF">
        <w:rPr>
          <w:rFonts w:ascii="Times New Roman" w:hAnsi="Times New Roman" w:cs="Times New Roman"/>
          <w:b/>
          <w:color w:val="000000"/>
          <w:sz w:val="32"/>
          <w:szCs w:val="32"/>
          <w:u w:val="single"/>
        </w:rPr>
        <w:t>-2</w:t>
      </w:r>
      <w:r w:rsidR="006069FF">
        <w:rPr>
          <w:rFonts w:ascii="Times New Roman" w:hAnsi="Times New Roman" w:cs="Times New Roman"/>
          <w:b/>
          <w:color w:val="000000"/>
          <w:sz w:val="32"/>
          <w:szCs w:val="32"/>
          <w:u w:val="single"/>
        </w:rPr>
        <w:t>1</w:t>
      </w:r>
      <w:r w:rsidRPr="006069FF">
        <w:rPr>
          <w:rFonts w:ascii="Times New Roman" w:hAnsi="Times New Roman" w:cs="Times New Roman"/>
          <w:b/>
          <w:color w:val="000000"/>
          <w:sz w:val="32"/>
          <w:szCs w:val="32"/>
          <w:u w:val="single"/>
        </w:rPr>
        <w:t xml:space="preserve"> </w:t>
      </w:r>
    </w:p>
    <w:p w:rsidR="008D34B6" w:rsidRPr="006069FF" w:rsidRDefault="008D34B6" w:rsidP="006069FF">
      <w:pPr>
        <w:shd w:val="clear" w:color="auto" w:fill="FFFFFF"/>
        <w:spacing w:after="0" w:line="240" w:lineRule="auto"/>
        <w:ind w:right="300" w:firstLine="709"/>
        <w:jc w:val="both"/>
        <w:rPr>
          <w:rFonts w:ascii="Times New Roman" w:hAnsi="Times New Roman" w:cs="Times New Roman"/>
          <w:color w:val="000000"/>
          <w:sz w:val="32"/>
          <w:szCs w:val="32"/>
          <w:highlight w:val="yellow"/>
        </w:rPr>
      </w:pPr>
      <w:r w:rsidRPr="006069FF">
        <w:rPr>
          <w:rFonts w:ascii="Times New Roman" w:hAnsi="Times New Roman" w:cs="Times New Roman"/>
          <w:color w:val="000000"/>
          <w:sz w:val="32"/>
          <w:szCs w:val="32"/>
        </w:rPr>
        <w:t>Запросы населения по обеспечению услугами торговли, общественного питания и бытового обслуживания на территории посе</w:t>
      </w:r>
      <w:r w:rsidR="0076602D" w:rsidRPr="006069FF">
        <w:rPr>
          <w:rFonts w:ascii="Times New Roman" w:hAnsi="Times New Roman" w:cs="Times New Roman"/>
          <w:color w:val="000000"/>
          <w:sz w:val="32"/>
          <w:szCs w:val="32"/>
        </w:rPr>
        <w:t>ления удовлетворены, работает 5</w:t>
      </w:r>
      <w:r w:rsidR="00E9130E" w:rsidRPr="006069FF">
        <w:rPr>
          <w:rFonts w:ascii="Times New Roman" w:hAnsi="Times New Roman" w:cs="Times New Roman"/>
          <w:color w:val="000000"/>
          <w:sz w:val="32"/>
          <w:szCs w:val="32"/>
        </w:rPr>
        <w:t>8</w:t>
      </w:r>
      <w:r w:rsidR="0076602D" w:rsidRPr="006069FF">
        <w:rPr>
          <w:rFonts w:ascii="Times New Roman" w:hAnsi="Times New Roman" w:cs="Times New Roman"/>
          <w:color w:val="000000"/>
          <w:sz w:val="32"/>
          <w:szCs w:val="32"/>
        </w:rPr>
        <w:t xml:space="preserve"> </w:t>
      </w:r>
      <w:r w:rsidRPr="006069FF">
        <w:rPr>
          <w:rFonts w:ascii="Times New Roman" w:hAnsi="Times New Roman" w:cs="Times New Roman"/>
          <w:color w:val="000000"/>
          <w:sz w:val="32"/>
          <w:szCs w:val="32"/>
        </w:rPr>
        <w:t>магазин</w:t>
      </w:r>
      <w:r w:rsidR="00E9130E" w:rsidRPr="006069FF">
        <w:rPr>
          <w:rFonts w:ascii="Times New Roman" w:hAnsi="Times New Roman" w:cs="Times New Roman"/>
          <w:color w:val="000000"/>
          <w:sz w:val="32"/>
          <w:szCs w:val="32"/>
        </w:rPr>
        <w:t>ов</w:t>
      </w:r>
      <w:r w:rsidRPr="006069FF">
        <w:rPr>
          <w:rFonts w:ascii="Times New Roman" w:hAnsi="Times New Roman" w:cs="Times New Roman"/>
          <w:color w:val="000000"/>
          <w:sz w:val="32"/>
          <w:szCs w:val="32"/>
        </w:rPr>
        <w:t>, 1 предприятие общественного питания, 3 парикмахерских и 3 салона ритуальных услуг.</w:t>
      </w:r>
    </w:p>
    <w:p w:rsidR="00DF556B" w:rsidRPr="006069FF" w:rsidRDefault="00DF556B" w:rsidP="00DF556B">
      <w:pPr>
        <w:pStyle w:val="a3"/>
        <w:spacing w:before="0" w:beforeAutospacing="0" w:after="0" w:afterAutospacing="0"/>
        <w:ind w:firstLine="709"/>
        <w:jc w:val="both"/>
        <w:rPr>
          <w:rFonts w:ascii="Times New Roman" w:hAnsi="Times New Roman" w:cs="Times New Roman"/>
          <w:sz w:val="32"/>
          <w:szCs w:val="32"/>
          <w:highlight w:val="yellow"/>
        </w:rPr>
      </w:pPr>
    </w:p>
    <w:p w:rsidR="006069FF" w:rsidRDefault="00660BAE"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2</w:t>
      </w:r>
      <w:r w:rsidR="006069FF">
        <w:rPr>
          <w:rFonts w:ascii="Times New Roman" w:hAnsi="Times New Roman" w:cs="Times New Roman"/>
          <w:b/>
          <w:color w:val="000000"/>
          <w:sz w:val="32"/>
          <w:szCs w:val="32"/>
          <w:u w:val="single"/>
        </w:rPr>
        <w:t>2</w:t>
      </w:r>
    </w:p>
    <w:p w:rsidR="009D7CB1" w:rsidRPr="006069FF" w:rsidRDefault="009D7CB1" w:rsidP="009D7CB1">
      <w:pPr>
        <w:shd w:val="clear" w:color="auto" w:fill="FFFFFF"/>
        <w:spacing w:after="0" w:line="240" w:lineRule="auto"/>
        <w:ind w:right="300" w:firstLine="709"/>
        <w:jc w:val="both"/>
        <w:rPr>
          <w:rFonts w:ascii="Times New Roman" w:hAnsi="Times New Roman" w:cs="Times New Roman"/>
          <w:color w:val="000000"/>
          <w:sz w:val="32"/>
          <w:szCs w:val="32"/>
          <w:lang w:eastAsia="ru-RU"/>
        </w:rPr>
      </w:pPr>
    </w:p>
    <w:p w:rsidR="00862F79" w:rsidRPr="006069FF" w:rsidRDefault="00862F79" w:rsidP="00A35292">
      <w:pPr>
        <w:pStyle w:val="a3"/>
        <w:spacing w:before="0" w:beforeAutospacing="0" w:after="0" w:afterAutospacing="0"/>
        <w:rPr>
          <w:rFonts w:ascii="Times New Roman" w:hAnsi="Times New Roman" w:cs="Times New Roman"/>
          <w:b/>
          <w:bCs/>
          <w:color w:val="000000"/>
          <w:sz w:val="32"/>
          <w:szCs w:val="32"/>
          <w:highlight w:val="yellow"/>
        </w:rPr>
      </w:pPr>
    </w:p>
    <w:p w:rsidR="008D34B6" w:rsidRPr="006069FF" w:rsidRDefault="008D34B6" w:rsidP="008C54BF">
      <w:pPr>
        <w:pStyle w:val="a3"/>
        <w:spacing w:before="0" w:beforeAutospacing="0" w:after="0" w:afterAutospacing="0"/>
        <w:ind w:firstLine="709"/>
        <w:jc w:val="center"/>
        <w:rPr>
          <w:rFonts w:ascii="Times New Roman" w:hAnsi="Times New Roman" w:cs="Times New Roman"/>
          <w:color w:val="000000"/>
          <w:sz w:val="32"/>
          <w:szCs w:val="32"/>
        </w:rPr>
      </w:pPr>
      <w:r w:rsidRPr="006069FF">
        <w:rPr>
          <w:rFonts w:ascii="Times New Roman" w:hAnsi="Times New Roman" w:cs="Times New Roman"/>
          <w:b/>
          <w:bCs/>
          <w:color w:val="000000"/>
          <w:sz w:val="32"/>
          <w:szCs w:val="32"/>
        </w:rPr>
        <w:t xml:space="preserve">Создание условий для организации досуга и обеспечение жителей </w:t>
      </w:r>
      <w:proofErr w:type="spellStart"/>
      <w:r w:rsidRPr="006069FF">
        <w:rPr>
          <w:rFonts w:ascii="Times New Roman" w:hAnsi="Times New Roman" w:cs="Times New Roman"/>
          <w:b/>
          <w:bCs/>
          <w:color w:val="000000"/>
          <w:sz w:val="32"/>
          <w:szCs w:val="32"/>
        </w:rPr>
        <w:t>Воронцовского</w:t>
      </w:r>
      <w:proofErr w:type="spellEnd"/>
      <w:r w:rsidRPr="006069FF">
        <w:rPr>
          <w:rFonts w:ascii="Times New Roman" w:hAnsi="Times New Roman" w:cs="Times New Roman"/>
          <w:b/>
          <w:bCs/>
          <w:color w:val="000000"/>
          <w:sz w:val="32"/>
          <w:szCs w:val="32"/>
        </w:rPr>
        <w:t xml:space="preserve"> сельского поселения услугами организаций культуры, организация библиотечного обслуживания, охрана объектов культурного наследия (памятников истории и культуры) местного значения</w:t>
      </w:r>
      <w:r w:rsidRPr="006069FF">
        <w:rPr>
          <w:rFonts w:ascii="Times New Roman" w:hAnsi="Times New Roman" w:cs="Times New Roman"/>
          <w:color w:val="000000"/>
          <w:sz w:val="32"/>
          <w:szCs w:val="32"/>
        </w:rPr>
        <w:t>.</w:t>
      </w:r>
    </w:p>
    <w:p w:rsidR="008D34B6" w:rsidRPr="006069FF" w:rsidRDefault="008D34B6" w:rsidP="008D34B6">
      <w:pPr>
        <w:pStyle w:val="a3"/>
        <w:spacing w:before="0" w:beforeAutospacing="0" w:after="0" w:afterAutospacing="0"/>
        <w:ind w:firstLine="709"/>
        <w:jc w:val="both"/>
        <w:rPr>
          <w:rFonts w:ascii="Times New Roman" w:hAnsi="Times New Roman" w:cs="Times New Roman"/>
          <w:color w:val="000000"/>
          <w:sz w:val="32"/>
          <w:szCs w:val="32"/>
        </w:rPr>
      </w:pPr>
    </w:p>
    <w:p w:rsidR="006069FF" w:rsidRDefault="00660BAE"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 xml:space="preserve">Слайд </w:t>
      </w:r>
      <w:r w:rsidR="0060729D" w:rsidRPr="006069FF">
        <w:rPr>
          <w:rFonts w:ascii="Times New Roman" w:hAnsi="Times New Roman" w:cs="Times New Roman"/>
          <w:b/>
          <w:color w:val="000000"/>
          <w:sz w:val="32"/>
          <w:szCs w:val="32"/>
          <w:u w:val="single"/>
        </w:rPr>
        <w:t>2</w:t>
      </w:r>
      <w:r w:rsidR="006069FF">
        <w:rPr>
          <w:rFonts w:ascii="Times New Roman" w:hAnsi="Times New Roman" w:cs="Times New Roman"/>
          <w:b/>
          <w:color w:val="000000"/>
          <w:sz w:val="32"/>
          <w:szCs w:val="32"/>
          <w:u w:val="single"/>
        </w:rPr>
        <w:t>3</w:t>
      </w:r>
      <w:r w:rsidR="00495A70" w:rsidRPr="006069FF">
        <w:rPr>
          <w:rFonts w:ascii="Times New Roman" w:hAnsi="Times New Roman" w:cs="Times New Roman"/>
          <w:b/>
          <w:color w:val="000000"/>
          <w:sz w:val="32"/>
          <w:szCs w:val="32"/>
          <w:u w:val="single"/>
        </w:rPr>
        <w:t>-32</w:t>
      </w:r>
    </w:p>
    <w:p w:rsidR="005F2E4A" w:rsidRPr="006069FF" w:rsidRDefault="005F2E4A"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На территории сельского поселения организовано МКУК «</w:t>
      </w:r>
      <w:proofErr w:type="spellStart"/>
      <w:r w:rsidRPr="006069FF">
        <w:rPr>
          <w:rFonts w:ascii="Times New Roman" w:hAnsi="Times New Roman" w:cs="Times New Roman"/>
          <w:color w:val="000000"/>
          <w:sz w:val="32"/>
          <w:szCs w:val="32"/>
        </w:rPr>
        <w:t>Воронцовское</w:t>
      </w:r>
      <w:proofErr w:type="spellEnd"/>
      <w:r w:rsidRPr="006069FF">
        <w:rPr>
          <w:rFonts w:ascii="Times New Roman" w:hAnsi="Times New Roman" w:cs="Times New Roman"/>
          <w:color w:val="000000"/>
          <w:sz w:val="32"/>
          <w:szCs w:val="32"/>
        </w:rPr>
        <w:t xml:space="preserve"> КДО», в состав которого входят </w:t>
      </w:r>
      <w:proofErr w:type="spellStart"/>
      <w:r w:rsidRPr="006069FF">
        <w:rPr>
          <w:rFonts w:ascii="Times New Roman" w:hAnsi="Times New Roman" w:cs="Times New Roman"/>
          <w:color w:val="000000"/>
          <w:sz w:val="32"/>
          <w:szCs w:val="32"/>
        </w:rPr>
        <w:t>Воронцовский</w:t>
      </w:r>
      <w:proofErr w:type="spellEnd"/>
      <w:r w:rsidRPr="006069FF">
        <w:rPr>
          <w:rFonts w:ascii="Times New Roman" w:hAnsi="Times New Roman" w:cs="Times New Roman"/>
          <w:color w:val="000000"/>
          <w:sz w:val="32"/>
          <w:szCs w:val="32"/>
        </w:rPr>
        <w:t xml:space="preserve"> Дом </w:t>
      </w:r>
      <w:r w:rsidRPr="006069FF">
        <w:rPr>
          <w:rFonts w:ascii="Times New Roman" w:hAnsi="Times New Roman" w:cs="Times New Roman"/>
          <w:color w:val="000000"/>
          <w:sz w:val="32"/>
          <w:szCs w:val="32"/>
        </w:rPr>
        <w:lastRenderedPageBreak/>
        <w:t xml:space="preserve">культуры, </w:t>
      </w:r>
      <w:proofErr w:type="spellStart"/>
      <w:r w:rsidRPr="006069FF">
        <w:rPr>
          <w:rFonts w:ascii="Times New Roman" w:hAnsi="Times New Roman" w:cs="Times New Roman"/>
          <w:color w:val="000000"/>
          <w:sz w:val="32"/>
          <w:szCs w:val="32"/>
        </w:rPr>
        <w:t>Залиманский</w:t>
      </w:r>
      <w:proofErr w:type="spellEnd"/>
      <w:r w:rsidRPr="006069FF">
        <w:rPr>
          <w:rFonts w:ascii="Times New Roman" w:hAnsi="Times New Roman" w:cs="Times New Roman"/>
          <w:color w:val="000000"/>
          <w:sz w:val="32"/>
          <w:szCs w:val="32"/>
        </w:rPr>
        <w:t xml:space="preserve"> клуб, парк культуры и отдыха. На содержание этих учреждений за 2019 год израсходовано 14 млн. 239 тысяч рублей, из них средства федерального бюджета 7 млн. 725 тысяч рублей, областного – 2 млн. 413 тысяч рублей. </w:t>
      </w:r>
      <w:proofErr w:type="gramStart"/>
      <w:r w:rsidRPr="006069FF">
        <w:rPr>
          <w:rFonts w:ascii="Times New Roman" w:hAnsi="Times New Roman" w:cs="Times New Roman"/>
          <w:color w:val="000000"/>
          <w:sz w:val="32"/>
          <w:szCs w:val="32"/>
        </w:rPr>
        <w:t xml:space="preserve">В рамках национального проекта «Обеспечение качественного нового уровня развития инфраструктуры культуры «Культурная среда» государственной программы Воронежской области «Развитие культуры и туризма» произведен капитальный ремонт в здании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дома культуры на сумму 8 млн. 64 тысячи рублей, на укрепление материально-технической базы израсходовано 2 млн. 92 тысячи рублей (установлены кресла в зрительном зале, произведена замена одежды сцены и штор на окнах, произведен</w:t>
      </w:r>
      <w:proofErr w:type="gramEnd"/>
      <w:r w:rsidRPr="006069FF">
        <w:rPr>
          <w:rFonts w:ascii="Times New Roman" w:hAnsi="Times New Roman" w:cs="Times New Roman"/>
          <w:color w:val="000000"/>
          <w:sz w:val="32"/>
          <w:szCs w:val="32"/>
        </w:rPr>
        <w:t xml:space="preserve"> монтаж освещения сцены и установлен </w:t>
      </w:r>
      <w:proofErr w:type="spellStart"/>
      <w:r w:rsidRPr="006069FF">
        <w:rPr>
          <w:rFonts w:ascii="Times New Roman" w:hAnsi="Times New Roman" w:cs="Times New Roman"/>
          <w:color w:val="000000"/>
          <w:sz w:val="32"/>
          <w:szCs w:val="32"/>
        </w:rPr>
        <w:t>гарберод</w:t>
      </w:r>
      <w:proofErr w:type="spellEnd"/>
      <w:r w:rsidRPr="006069FF">
        <w:rPr>
          <w:rFonts w:ascii="Times New Roman" w:hAnsi="Times New Roman" w:cs="Times New Roman"/>
          <w:color w:val="000000"/>
          <w:sz w:val="32"/>
          <w:szCs w:val="32"/>
        </w:rPr>
        <w:t>).</w:t>
      </w:r>
    </w:p>
    <w:p w:rsidR="008D34B6" w:rsidRPr="006069FF" w:rsidRDefault="005F2E4A" w:rsidP="005F2E4A">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За отчетный период работники МКУК «</w:t>
      </w:r>
      <w:proofErr w:type="spellStart"/>
      <w:r w:rsidRPr="006069FF">
        <w:rPr>
          <w:rFonts w:ascii="Times New Roman" w:hAnsi="Times New Roman" w:cs="Times New Roman"/>
          <w:color w:val="000000"/>
          <w:sz w:val="32"/>
          <w:szCs w:val="32"/>
        </w:rPr>
        <w:t>Воронцовское</w:t>
      </w:r>
      <w:proofErr w:type="spellEnd"/>
      <w:r w:rsidRPr="006069FF">
        <w:rPr>
          <w:rFonts w:ascii="Times New Roman" w:hAnsi="Times New Roman" w:cs="Times New Roman"/>
          <w:color w:val="000000"/>
          <w:sz w:val="32"/>
          <w:szCs w:val="32"/>
        </w:rPr>
        <w:t xml:space="preserve"> КДО» приняли участие в 8 районных и областных мероприятиях, в 8 брендовых праздниках, провели 12 концертов к государственным праздникам, всего было проведено 222 мероприятий, в </w:t>
      </w:r>
      <w:proofErr w:type="spellStart"/>
      <w:r w:rsidRPr="006069FF">
        <w:rPr>
          <w:rFonts w:ascii="Times New Roman" w:hAnsi="Times New Roman" w:cs="Times New Roman"/>
          <w:color w:val="000000"/>
          <w:sz w:val="32"/>
          <w:szCs w:val="32"/>
        </w:rPr>
        <w:t>т.ч</w:t>
      </w:r>
      <w:proofErr w:type="spellEnd"/>
      <w:r w:rsidRPr="006069FF">
        <w:rPr>
          <w:rFonts w:ascii="Times New Roman" w:hAnsi="Times New Roman" w:cs="Times New Roman"/>
          <w:color w:val="000000"/>
          <w:sz w:val="32"/>
          <w:szCs w:val="32"/>
        </w:rPr>
        <w:t>. для взрослых – 67, для детей – 66, для молодежи - 89.</w:t>
      </w:r>
    </w:p>
    <w:p w:rsidR="005D5C64" w:rsidRPr="006069FF" w:rsidRDefault="005D5C64" w:rsidP="005D5C64">
      <w:pPr>
        <w:pStyle w:val="a3"/>
        <w:spacing w:before="0" w:beforeAutospacing="0" w:after="0" w:afterAutospacing="0"/>
        <w:ind w:firstLine="709"/>
        <w:jc w:val="center"/>
        <w:rPr>
          <w:rFonts w:ascii="Times New Roman" w:hAnsi="Times New Roman" w:cs="Times New Roman"/>
          <w:b/>
          <w:bCs/>
          <w:color w:val="000000"/>
          <w:sz w:val="32"/>
          <w:szCs w:val="32"/>
        </w:rPr>
      </w:pPr>
    </w:p>
    <w:p w:rsidR="009E0B04" w:rsidRPr="006069FF" w:rsidRDefault="009E0B04" w:rsidP="009E0B04">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Обеспечение условий для развития физической культуры и спорта</w:t>
      </w:r>
    </w:p>
    <w:p w:rsidR="009E0B04" w:rsidRPr="006069FF" w:rsidRDefault="009E0B04" w:rsidP="009E0B04">
      <w:pPr>
        <w:pStyle w:val="a3"/>
        <w:spacing w:before="0" w:beforeAutospacing="0" w:after="0" w:afterAutospacing="0"/>
        <w:ind w:firstLine="709"/>
        <w:jc w:val="both"/>
        <w:rPr>
          <w:rFonts w:ascii="Times New Roman" w:hAnsi="Times New Roman" w:cs="Times New Roman"/>
          <w:b/>
          <w:bCs/>
          <w:color w:val="000000"/>
          <w:sz w:val="32"/>
          <w:szCs w:val="32"/>
        </w:rPr>
      </w:pPr>
    </w:p>
    <w:p w:rsidR="009E0B04"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Для развития физической культуры и спорта используется спортивный зал МБОУ </w:t>
      </w:r>
      <w:proofErr w:type="spellStart"/>
      <w:r w:rsidRPr="006069FF">
        <w:rPr>
          <w:rFonts w:ascii="Times New Roman" w:hAnsi="Times New Roman" w:cs="Times New Roman"/>
          <w:color w:val="000000"/>
          <w:sz w:val="32"/>
          <w:szCs w:val="32"/>
        </w:rPr>
        <w:t>Воронцовской</w:t>
      </w:r>
      <w:proofErr w:type="spellEnd"/>
      <w:r w:rsidRPr="006069FF">
        <w:rPr>
          <w:rFonts w:ascii="Times New Roman" w:hAnsi="Times New Roman" w:cs="Times New Roman"/>
          <w:color w:val="000000"/>
          <w:sz w:val="32"/>
          <w:szCs w:val="32"/>
        </w:rPr>
        <w:t xml:space="preserve"> СОШ, спортплощадки для игры в футбол и спортивные игры в парке культуры и отдыха, в районе </w:t>
      </w:r>
      <w:proofErr w:type="spellStart"/>
      <w:r w:rsidRPr="006069FF">
        <w:rPr>
          <w:rFonts w:ascii="Times New Roman" w:hAnsi="Times New Roman" w:cs="Times New Roman"/>
          <w:color w:val="000000"/>
          <w:sz w:val="32"/>
          <w:szCs w:val="32"/>
        </w:rPr>
        <w:t>Залиманского</w:t>
      </w:r>
      <w:proofErr w:type="spellEnd"/>
      <w:r w:rsidRPr="006069FF">
        <w:rPr>
          <w:rFonts w:ascii="Times New Roman" w:hAnsi="Times New Roman" w:cs="Times New Roman"/>
          <w:color w:val="000000"/>
          <w:sz w:val="32"/>
          <w:szCs w:val="32"/>
        </w:rPr>
        <w:t xml:space="preserve"> сельского клуба и на ул. </w:t>
      </w:r>
      <w:proofErr w:type="gramStart"/>
      <w:r w:rsidRPr="006069FF">
        <w:rPr>
          <w:rFonts w:ascii="Times New Roman" w:hAnsi="Times New Roman" w:cs="Times New Roman"/>
          <w:color w:val="000000"/>
          <w:sz w:val="32"/>
          <w:szCs w:val="32"/>
        </w:rPr>
        <w:t>Колхозная</w:t>
      </w:r>
      <w:proofErr w:type="gramEnd"/>
      <w:r w:rsidRPr="006069FF">
        <w:rPr>
          <w:rFonts w:ascii="Times New Roman" w:hAnsi="Times New Roman" w:cs="Times New Roman"/>
          <w:color w:val="000000"/>
          <w:sz w:val="32"/>
          <w:szCs w:val="32"/>
        </w:rPr>
        <w:t xml:space="preserve">, п. Новенький. Для развития физкультуры и спорта в поселении </w:t>
      </w:r>
      <w:r w:rsidR="00814CE0">
        <w:rPr>
          <w:rFonts w:ascii="Times New Roman" w:hAnsi="Times New Roman" w:cs="Times New Roman"/>
          <w:color w:val="000000"/>
          <w:sz w:val="32"/>
          <w:szCs w:val="32"/>
        </w:rPr>
        <w:t>функционирует</w:t>
      </w:r>
      <w:r w:rsidRPr="006069FF">
        <w:rPr>
          <w:rFonts w:ascii="Times New Roman" w:hAnsi="Times New Roman" w:cs="Times New Roman"/>
          <w:color w:val="000000"/>
          <w:sz w:val="32"/>
          <w:szCs w:val="32"/>
        </w:rPr>
        <w:t xml:space="preserve"> многофункциональная спортивная площадка по программе «Газпром – детям», которая находится на территории школы. В зимнее время площадка эксплуатируется как каток. </w:t>
      </w:r>
      <w:proofErr w:type="gramStart"/>
      <w:r w:rsidRPr="006069FF">
        <w:rPr>
          <w:rFonts w:ascii="Times New Roman" w:hAnsi="Times New Roman" w:cs="Times New Roman"/>
          <w:color w:val="000000"/>
          <w:sz w:val="32"/>
          <w:szCs w:val="32"/>
        </w:rPr>
        <w:t xml:space="preserve">Администрацией поселения проведено формирование и постановка на кадастровый учет земельного участка для строительства спортивного комплекса в с. Воронцовка в районе </w:t>
      </w:r>
      <w:proofErr w:type="spellStart"/>
      <w:r w:rsidRPr="006069FF">
        <w:rPr>
          <w:rFonts w:ascii="Times New Roman" w:hAnsi="Times New Roman" w:cs="Times New Roman"/>
          <w:color w:val="000000"/>
          <w:sz w:val="32"/>
          <w:szCs w:val="32"/>
        </w:rPr>
        <w:t>Залиманского</w:t>
      </w:r>
      <w:proofErr w:type="spellEnd"/>
      <w:r w:rsidRPr="006069FF">
        <w:rPr>
          <w:rFonts w:ascii="Times New Roman" w:hAnsi="Times New Roman" w:cs="Times New Roman"/>
          <w:color w:val="000000"/>
          <w:sz w:val="32"/>
          <w:szCs w:val="32"/>
        </w:rPr>
        <w:t xml:space="preserve"> клуба, выбран проект малогабаритного спортивного комплекса повторного использования,  определяется источники финансирования для подготовки ПСД.</w:t>
      </w:r>
      <w:proofErr w:type="gramEnd"/>
    </w:p>
    <w:p w:rsidR="005D5C64" w:rsidRPr="006069FF" w:rsidRDefault="005D5C64" w:rsidP="006069FF">
      <w:pPr>
        <w:pStyle w:val="a3"/>
        <w:spacing w:before="0" w:beforeAutospacing="0" w:after="0" w:afterAutospacing="0"/>
        <w:jc w:val="both"/>
        <w:rPr>
          <w:rFonts w:ascii="Times New Roman" w:hAnsi="Times New Roman" w:cs="Times New Roman"/>
          <w:b/>
          <w:bCs/>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Обеспечение первичных мер пожарной безопасности в границах населенных пунктов</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6069FF" w:rsidRDefault="00660BAE"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 xml:space="preserve">Слайд </w:t>
      </w:r>
      <w:r w:rsidR="006069FF">
        <w:rPr>
          <w:rFonts w:ascii="Times New Roman" w:hAnsi="Times New Roman" w:cs="Times New Roman"/>
          <w:b/>
          <w:color w:val="000000"/>
          <w:sz w:val="32"/>
          <w:szCs w:val="32"/>
          <w:u w:val="single"/>
        </w:rPr>
        <w:t>33</w:t>
      </w:r>
    </w:p>
    <w:p w:rsidR="00495A70" w:rsidRPr="006069FF" w:rsidRDefault="00495A70" w:rsidP="006069FF">
      <w:pPr>
        <w:pStyle w:val="a3"/>
        <w:tabs>
          <w:tab w:val="left" w:pos="709"/>
        </w:tabs>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lastRenderedPageBreak/>
        <w:t xml:space="preserve">На территории сельского поселения имеется пожарная часть ПЧ-66, укомплектованная двумя пожарными автомобилями и штатом сотрудников, обеспечивающих стабильно нормальную обстановку в любой период года. </w:t>
      </w:r>
    </w:p>
    <w:p w:rsidR="006069FF" w:rsidRDefault="006069FF" w:rsidP="006069FF">
      <w:pPr>
        <w:pStyle w:val="a3"/>
        <w:spacing w:before="0" w:beforeAutospacing="0" w:after="0" w:afterAutospacing="0"/>
        <w:jc w:val="both"/>
        <w:rPr>
          <w:rFonts w:ascii="Times New Roman" w:hAnsi="Times New Roman" w:cs="Times New Roman"/>
          <w:b/>
          <w:color w:val="000000"/>
          <w:sz w:val="32"/>
          <w:szCs w:val="32"/>
          <w:u w:val="single"/>
        </w:rPr>
      </w:pPr>
    </w:p>
    <w:p w:rsidR="006069FF" w:rsidRDefault="006069FF" w:rsidP="006069FF">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b/>
          <w:color w:val="000000"/>
          <w:sz w:val="32"/>
          <w:szCs w:val="32"/>
          <w:u w:val="single"/>
        </w:rPr>
        <w:t xml:space="preserve">Слайд </w:t>
      </w:r>
      <w:r>
        <w:rPr>
          <w:rFonts w:ascii="Times New Roman" w:hAnsi="Times New Roman" w:cs="Times New Roman"/>
          <w:b/>
          <w:color w:val="000000"/>
          <w:sz w:val="32"/>
          <w:szCs w:val="32"/>
          <w:u w:val="single"/>
        </w:rPr>
        <w:t>34</w:t>
      </w:r>
    </w:p>
    <w:p w:rsidR="00495A70"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Проведено 3 </w:t>
      </w:r>
      <w:proofErr w:type="spellStart"/>
      <w:r w:rsidRPr="006069FF">
        <w:rPr>
          <w:rFonts w:ascii="Times New Roman" w:hAnsi="Times New Roman" w:cs="Times New Roman"/>
          <w:color w:val="000000"/>
          <w:sz w:val="32"/>
          <w:szCs w:val="32"/>
        </w:rPr>
        <w:t>подворовых</w:t>
      </w:r>
      <w:proofErr w:type="spellEnd"/>
      <w:r w:rsidRPr="006069FF">
        <w:rPr>
          <w:rFonts w:ascii="Times New Roman" w:hAnsi="Times New Roman" w:cs="Times New Roman"/>
          <w:color w:val="000000"/>
          <w:sz w:val="32"/>
          <w:szCs w:val="32"/>
        </w:rPr>
        <w:t xml:space="preserve"> обхода и 2 схода граждан. При проведении обходов особое внимание было уделено одиноко проживающим пенсионерам, многодетным семьям и лицам, ведущим асоциальный образ жизни. Выдано 2400 памяток.</w:t>
      </w:r>
    </w:p>
    <w:p w:rsidR="00495A70"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Источники водоснабжения содержатся в исправном состоянии. </w:t>
      </w:r>
    </w:p>
    <w:p w:rsidR="008D34B6"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Для нужд оповещения имеется мегафон, сирена С-28, установленная на территории пожарной части. В 2019 году приобретена и установлена система оповещения населения.</w:t>
      </w:r>
    </w:p>
    <w:p w:rsidR="005F5C88" w:rsidRPr="006069FF" w:rsidRDefault="005F5C88" w:rsidP="00F37FC3">
      <w:pPr>
        <w:pStyle w:val="a3"/>
        <w:spacing w:before="0" w:beforeAutospacing="0" w:after="0" w:afterAutospacing="0"/>
        <w:rPr>
          <w:rFonts w:ascii="Times New Roman" w:hAnsi="Times New Roman" w:cs="Times New Roman"/>
          <w:b/>
          <w:bCs/>
          <w:color w:val="000000"/>
          <w:sz w:val="32"/>
          <w:szCs w:val="32"/>
        </w:rPr>
      </w:pP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r w:rsidRPr="006069FF">
        <w:rPr>
          <w:rFonts w:ascii="Times New Roman" w:hAnsi="Times New Roman" w:cs="Times New Roman"/>
          <w:b/>
          <w:bCs/>
          <w:color w:val="000000"/>
          <w:sz w:val="32"/>
          <w:szCs w:val="32"/>
        </w:rPr>
        <w:t>Организация деятельности органов ТОС (территориального общественного самоуправления)</w:t>
      </w:r>
    </w:p>
    <w:p w:rsidR="008D34B6" w:rsidRPr="006069FF" w:rsidRDefault="008D34B6" w:rsidP="008D34B6">
      <w:pPr>
        <w:pStyle w:val="a3"/>
        <w:spacing w:before="0" w:beforeAutospacing="0" w:after="0" w:afterAutospacing="0"/>
        <w:ind w:firstLine="709"/>
        <w:jc w:val="center"/>
        <w:rPr>
          <w:rFonts w:ascii="Times New Roman" w:hAnsi="Times New Roman" w:cs="Times New Roman"/>
          <w:b/>
          <w:bCs/>
          <w:color w:val="000000"/>
          <w:sz w:val="32"/>
          <w:szCs w:val="32"/>
        </w:rPr>
      </w:pPr>
    </w:p>
    <w:p w:rsidR="00495A70"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p>
    <w:p w:rsidR="006069FF" w:rsidRDefault="006069FF" w:rsidP="00495A70">
      <w:pPr>
        <w:pStyle w:val="a3"/>
        <w:spacing w:before="0" w:beforeAutospacing="0" w:after="0" w:afterAutospacing="0"/>
        <w:ind w:firstLine="709"/>
        <w:jc w:val="both"/>
        <w:rPr>
          <w:rFonts w:ascii="Times New Roman" w:hAnsi="Times New Roman" w:cs="Times New Roman"/>
          <w:color w:val="000000"/>
          <w:sz w:val="32"/>
          <w:szCs w:val="32"/>
        </w:rPr>
      </w:pPr>
    </w:p>
    <w:p w:rsidR="006069FF" w:rsidRDefault="006069FF" w:rsidP="006069FF">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b/>
          <w:color w:val="000000"/>
          <w:sz w:val="32"/>
          <w:szCs w:val="32"/>
          <w:u w:val="single"/>
        </w:rPr>
        <w:t xml:space="preserve">Слайд </w:t>
      </w:r>
      <w:r>
        <w:rPr>
          <w:rFonts w:ascii="Times New Roman" w:hAnsi="Times New Roman" w:cs="Times New Roman"/>
          <w:b/>
          <w:color w:val="000000"/>
          <w:sz w:val="32"/>
          <w:szCs w:val="32"/>
          <w:u w:val="single"/>
        </w:rPr>
        <w:t>35-36</w:t>
      </w:r>
    </w:p>
    <w:p w:rsidR="00495A70"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xml:space="preserve">Всего на территории </w:t>
      </w:r>
      <w:proofErr w:type="spellStart"/>
      <w:r w:rsidRPr="006069FF">
        <w:rPr>
          <w:rFonts w:ascii="Times New Roman" w:hAnsi="Times New Roman" w:cs="Times New Roman"/>
          <w:color w:val="000000"/>
          <w:sz w:val="32"/>
          <w:szCs w:val="32"/>
        </w:rPr>
        <w:t>Воронцовского</w:t>
      </w:r>
      <w:proofErr w:type="spellEnd"/>
      <w:r w:rsidRPr="006069FF">
        <w:rPr>
          <w:rFonts w:ascii="Times New Roman" w:hAnsi="Times New Roman" w:cs="Times New Roman"/>
          <w:color w:val="000000"/>
          <w:sz w:val="32"/>
          <w:szCs w:val="32"/>
        </w:rPr>
        <w:t xml:space="preserve"> сельского поселения осуществляют свою деятельность 6 </w:t>
      </w:r>
      <w:proofErr w:type="spellStart"/>
      <w:r w:rsidRPr="006069FF">
        <w:rPr>
          <w:rFonts w:ascii="Times New Roman" w:hAnsi="Times New Roman" w:cs="Times New Roman"/>
          <w:color w:val="000000"/>
          <w:sz w:val="32"/>
          <w:szCs w:val="32"/>
        </w:rPr>
        <w:t>ТОСов</w:t>
      </w:r>
      <w:proofErr w:type="spellEnd"/>
      <w:r w:rsidRPr="006069FF">
        <w:rPr>
          <w:rFonts w:ascii="Times New Roman" w:hAnsi="Times New Roman" w:cs="Times New Roman"/>
          <w:color w:val="000000"/>
          <w:sz w:val="32"/>
          <w:szCs w:val="32"/>
        </w:rPr>
        <w:t>: «</w:t>
      </w:r>
      <w:proofErr w:type="spellStart"/>
      <w:r w:rsidRPr="006069FF">
        <w:rPr>
          <w:rFonts w:ascii="Times New Roman" w:hAnsi="Times New Roman" w:cs="Times New Roman"/>
          <w:color w:val="000000"/>
          <w:sz w:val="32"/>
          <w:szCs w:val="32"/>
        </w:rPr>
        <w:t>Залиманский</w:t>
      </w:r>
      <w:proofErr w:type="spellEnd"/>
      <w:r w:rsidRPr="006069FF">
        <w:rPr>
          <w:rFonts w:ascii="Times New Roman" w:hAnsi="Times New Roman" w:cs="Times New Roman"/>
          <w:color w:val="000000"/>
          <w:sz w:val="32"/>
          <w:szCs w:val="32"/>
        </w:rPr>
        <w:t>», «Новенький», «Центральный», «</w:t>
      </w:r>
      <w:proofErr w:type="spellStart"/>
      <w:r w:rsidRPr="006069FF">
        <w:rPr>
          <w:rFonts w:ascii="Times New Roman" w:hAnsi="Times New Roman" w:cs="Times New Roman"/>
          <w:color w:val="000000"/>
          <w:sz w:val="32"/>
          <w:szCs w:val="32"/>
        </w:rPr>
        <w:t>Приосередье</w:t>
      </w:r>
      <w:proofErr w:type="spellEnd"/>
      <w:r w:rsidRPr="006069FF">
        <w:rPr>
          <w:rFonts w:ascii="Times New Roman" w:hAnsi="Times New Roman" w:cs="Times New Roman"/>
          <w:color w:val="000000"/>
          <w:sz w:val="32"/>
          <w:szCs w:val="32"/>
        </w:rPr>
        <w:t>», «</w:t>
      </w:r>
      <w:proofErr w:type="spellStart"/>
      <w:r w:rsidRPr="006069FF">
        <w:rPr>
          <w:rFonts w:ascii="Times New Roman" w:hAnsi="Times New Roman" w:cs="Times New Roman"/>
          <w:color w:val="000000"/>
          <w:sz w:val="32"/>
          <w:szCs w:val="32"/>
        </w:rPr>
        <w:t>Крипацкая</w:t>
      </w:r>
      <w:proofErr w:type="spellEnd"/>
      <w:r w:rsidRPr="006069FF">
        <w:rPr>
          <w:rFonts w:ascii="Times New Roman" w:hAnsi="Times New Roman" w:cs="Times New Roman"/>
          <w:color w:val="000000"/>
          <w:sz w:val="32"/>
          <w:szCs w:val="32"/>
        </w:rPr>
        <w:t xml:space="preserve"> слобода», «</w:t>
      </w:r>
      <w:proofErr w:type="spellStart"/>
      <w:r w:rsidRPr="006069FF">
        <w:rPr>
          <w:rFonts w:ascii="Times New Roman" w:hAnsi="Times New Roman" w:cs="Times New Roman"/>
          <w:color w:val="000000"/>
          <w:sz w:val="32"/>
          <w:szCs w:val="32"/>
        </w:rPr>
        <w:t>Моревский</w:t>
      </w:r>
      <w:proofErr w:type="spellEnd"/>
      <w:r w:rsidRPr="006069FF">
        <w:rPr>
          <w:rFonts w:ascii="Times New Roman" w:hAnsi="Times New Roman" w:cs="Times New Roman"/>
          <w:color w:val="000000"/>
          <w:sz w:val="32"/>
          <w:szCs w:val="32"/>
        </w:rPr>
        <w:t xml:space="preserve"> стан».</w:t>
      </w:r>
    </w:p>
    <w:p w:rsidR="00495A70"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В 2019 году в рамках областного конкурса общественно-полезных проектов ТОС было реализовано 2 проекта:</w:t>
      </w:r>
    </w:p>
    <w:p w:rsidR="006069FF" w:rsidRPr="006069FF" w:rsidRDefault="006069FF" w:rsidP="00495A70">
      <w:pPr>
        <w:pStyle w:val="a3"/>
        <w:spacing w:before="0" w:beforeAutospacing="0" w:after="0" w:afterAutospacing="0"/>
        <w:ind w:firstLine="709"/>
        <w:jc w:val="both"/>
        <w:rPr>
          <w:rFonts w:ascii="Times New Roman" w:hAnsi="Times New Roman" w:cs="Times New Roman"/>
          <w:color w:val="000000"/>
          <w:sz w:val="32"/>
          <w:szCs w:val="32"/>
        </w:rPr>
      </w:pPr>
    </w:p>
    <w:p w:rsidR="006069FF" w:rsidRDefault="00A21AA5"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37-</w:t>
      </w:r>
      <w:r w:rsidR="006069FF">
        <w:rPr>
          <w:rFonts w:ascii="Times New Roman" w:hAnsi="Times New Roman" w:cs="Times New Roman"/>
          <w:b/>
          <w:color w:val="000000"/>
          <w:sz w:val="32"/>
          <w:szCs w:val="32"/>
          <w:u w:val="single"/>
        </w:rPr>
        <w:t>40</w:t>
      </w:r>
    </w:p>
    <w:p w:rsidR="00495A70" w:rsidRPr="006069FF" w:rsidRDefault="00495A70" w:rsidP="006069FF">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ТОС «Новенький» - «Благоустройство детской площадки» на сумму 166 тысяч рублей, в том числе за счет областного гранта 111,3 тысячи рублей, привлеченных средств (благотворительный фонд АГРОЭКО) – 34,8 тысяч рублей, собственных средств населения – 19,7 тысяч рублей.</w:t>
      </w:r>
    </w:p>
    <w:p w:rsidR="00495A70" w:rsidRPr="006069FF" w:rsidRDefault="00495A70" w:rsidP="00495A70">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В ходе реализации проекта было закуплено и установлено детское оборудование – игровой комплекс, карусель, качалка-балансир, беседка. Самостоятельно членами ТОС изготовлены и установлены дополнительные элементы детской площадки: качели 2-х местные, детский паровозик, дорожка-лесенка из пенечков, скамейки, разбиты цветочные клумбы.</w:t>
      </w:r>
    </w:p>
    <w:p w:rsidR="006069FF" w:rsidRDefault="006069FF" w:rsidP="00495A70">
      <w:pPr>
        <w:pStyle w:val="a3"/>
        <w:spacing w:before="0" w:beforeAutospacing="0" w:after="0" w:afterAutospacing="0"/>
        <w:ind w:firstLine="708"/>
        <w:jc w:val="both"/>
        <w:rPr>
          <w:rFonts w:ascii="Times New Roman" w:hAnsi="Times New Roman" w:cs="Times New Roman"/>
          <w:b/>
          <w:color w:val="000000"/>
          <w:sz w:val="32"/>
          <w:szCs w:val="32"/>
          <w:u w:val="single"/>
        </w:rPr>
      </w:pPr>
    </w:p>
    <w:p w:rsidR="006069FF" w:rsidRDefault="00A21AA5"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Слайд 4</w:t>
      </w:r>
      <w:r w:rsidR="006069FF">
        <w:rPr>
          <w:rFonts w:ascii="Times New Roman" w:hAnsi="Times New Roman" w:cs="Times New Roman"/>
          <w:b/>
          <w:color w:val="000000"/>
          <w:sz w:val="32"/>
          <w:szCs w:val="32"/>
          <w:u w:val="single"/>
        </w:rPr>
        <w:t>1</w:t>
      </w:r>
    </w:p>
    <w:p w:rsidR="00AF5E4E" w:rsidRPr="006069FF" w:rsidRDefault="00495A70" w:rsidP="006069FF">
      <w:pPr>
        <w:pStyle w:val="a3"/>
        <w:spacing w:before="0" w:beforeAutospacing="0" w:after="0" w:afterAutospacing="0"/>
        <w:ind w:firstLine="709"/>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 ТОС «</w:t>
      </w:r>
      <w:proofErr w:type="spellStart"/>
      <w:r w:rsidRPr="006069FF">
        <w:rPr>
          <w:rFonts w:ascii="Times New Roman" w:hAnsi="Times New Roman" w:cs="Times New Roman"/>
          <w:color w:val="000000"/>
          <w:sz w:val="32"/>
          <w:szCs w:val="32"/>
        </w:rPr>
        <w:t>Моревский</w:t>
      </w:r>
      <w:proofErr w:type="spellEnd"/>
      <w:r w:rsidRPr="006069FF">
        <w:rPr>
          <w:rFonts w:ascii="Times New Roman" w:hAnsi="Times New Roman" w:cs="Times New Roman"/>
          <w:color w:val="000000"/>
          <w:sz w:val="32"/>
          <w:szCs w:val="32"/>
        </w:rPr>
        <w:t xml:space="preserve"> Стан» - «Установка уличного освещения на улицах Красный Кустарь и Чапаева» на сумму 214,4 тысячи рублей, в том числе за счет областного гранта 140,8 тысяч рублей, привлеченных средств (благотворительный фонд АГРОЭКО) – 49,6 тысяч рублей, собственных средств населения – 15 тысяч рублей. В ходе реализации проекта произведен монтаж фонарного провода протяженностью 1050 м, установка 16 светодиодных светильников и 1 шкафа автоматизированной системы учета наружного освещения.</w:t>
      </w:r>
      <w:r w:rsidR="00DF556B" w:rsidRPr="006069FF">
        <w:rPr>
          <w:rFonts w:ascii="Times New Roman" w:hAnsi="Times New Roman" w:cs="Times New Roman"/>
          <w:color w:val="000000"/>
          <w:sz w:val="32"/>
          <w:szCs w:val="32"/>
        </w:rPr>
        <w:t xml:space="preserve"> </w:t>
      </w:r>
    </w:p>
    <w:p w:rsidR="003D7767" w:rsidRPr="006069FF" w:rsidRDefault="008C54BF" w:rsidP="003D7767">
      <w:pPr>
        <w:pStyle w:val="a3"/>
        <w:spacing w:before="0" w:beforeAutospacing="0" w:after="0" w:afterAutospacing="0"/>
        <w:jc w:val="both"/>
        <w:rPr>
          <w:rFonts w:ascii="Times New Roman" w:hAnsi="Times New Roman" w:cs="Times New Roman"/>
          <w:color w:val="000000"/>
          <w:sz w:val="32"/>
          <w:szCs w:val="32"/>
        </w:rPr>
      </w:pPr>
      <w:r w:rsidRPr="006069FF">
        <w:rPr>
          <w:rFonts w:ascii="Times New Roman" w:hAnsi="Times New Roman" w:cs="Times New Roman"/>
          <w:color w:val="000000"/>
          <w:sz w:val="32"/>
          <w:szCs w:val="32"/>
        </w:rPr>
        <w:tab/>
      </w:r>
    </w:p>
    <w:p w:rsidR="006069FF" w:rsidRDefault="0060729D" w:rsidP="006069FF">
      <w:pPr>
        <w:pStyle w:val="a3"/>
        <w:spacing w:before="0" w:beforeAutospacing="0" w:after="0" w:afterAutospacing="0"/>
        <w:jc w:val="both"/>
        <w:rPr>
          <w:rFonts w:ascii="Times New Roman" w:hAnsi="Times New Roman" w:cs="Times New Roman"/>
          <w:b/>
          <w:color w:val="000000"/>
          <w:sz w:val="32"/>
          <w:szCs w:val="32"/>
          <w:u w:val="single"/>
        </w:rPr>
      </w:pPr>
      <w:r w:rsidRPr="006069FF">
        <w:rPr>
          <w:rFonts w:ascii="Times New Roman" w:hAnsi="Times New Roman" w:cs="Times New Roman"/>
          <w:b/>
          <w:color w:val="000000"/>
          <w:sz w:val="32"/>
          <w:szCs w:val="32"/>
          <w:u w:val="single"/>
        </w:rPr>
        <w:t xml:space="preserve">Слайд </w:t>
      </w:r>
      <w:r w:rsidR="00A21AA5" w:rsidRPr="006069FF">
        <w:rPr>
          <w:rFonts w:ascii="Times New Roman" w:hAnsi="Times New Roman" w:cs="Times New Roman"/>
          <w:b/>
          <w:color w:val="000000"/>
          <w:sz w:val="32"/>
          <w:szCs w:val="32"/>
          <w:u w:val="single"/>
        </w:rPr>
        <w:t>4</w:t>
      </w:r>
      <w:r w:rsidR="006069FF">
        <w:rPr>
          <w:rFonts w:ascii="Times New Roman" w:hAnsi="Times New Roman" w:cs="Times New Roman"/>
          <w:b/>
          <w:color w:val="000000"/>
          <w:sz w:val="32"/>
          <w:szCs w:val="32"/>
          <w:u w:val="single"/>
        </w:rPr>
        <w:t>2-50</w:t>
      </w:r>
      <w:r w:rsidRPr="006069FF">
        <w:rPr>
          <w:rFonts w:ascii="Times New Roman" w:hAnsi="Times New Roman" w:cs="Times New Roman"/>
          <w:b/>
          <w:color w:val="000000"/>
          <w:sz w:val="32"/>
          <w:szCs w:val="32"/>
          <w:u w:val="single"/>
        </w:rPr>
        <w:t xml:space="preserve"> </w:t>
      </w:r>
    </w:p>
    <w:p w:rsidR="00C568B7" w:rsidRPr="00C568B7" w:rsidRDefault="00C568B7" w:rsidP="00C568B7">
      <w:pPr>
        <w:pStyle w:val="a3"/>
        <w:spacing w:before="0" w:beforeAutospacing="0" w:after="0" w:afterAutospacing="0"/>
        <w:ind w:firstLine="709"/>
        <w:jc w:val="both"/>
        <w:rPr>
          <w:rFonts w:ascii="Times New Roman" w:hAnsi="Times New Roman" w:cs="Times New Roman"/>
          <w:color w:val="000000"/>
          <w:sz w:val="32"/>
          <w:szCs w:val="32"/>
        </w:rPr>
      </w:pPr>
      <w:r w:rsidRPr="00C568B7">
        <w:rPr>
          <w:rFonts w:ascii="Times New Roman" w:hAnsi="Times New Roman" w:cs="Times New Roman"/>
          <w:color w:val="000000"/>
          <w:sz w:val="32"/>
          <w:szCs w:val="32"/>
        </w:rPr>
        <w:t xml:space="preserve">Подводя итоги сделанному за 2019 год я, прежде всего, хочу отметить, что администрация поселения прилагает все усилия по решению ежедневных вопросов наших жителей по улучшению благосостояния жизни, оказанию помощи людям пожилого возраста, семьям, попавшим в трудную жизненную ситуацию, детям, проживающим в семьях </w:t>
      </w:r>
      <w:proofErr w:type="spellStart"/>
      <w:r w:rsidRPr="00C568B7">
        <w:rPr>
          <w:rFonts w:ascii="Times New Roman" w:hAnsi="Times New Roman" w:cs="Times New Roman"/>
          <w:color w:val="000000"/>
          <w:sz w:val="32"/>
          <w:szCs w:val="32"/>
        </w:rPr>
        <w:t>соцального</w:t>
      </w:r>
      <w:proofErr w:type="spellEnd"/>
      <w:r w:rsidRPr="00C568B7">
        <w:rPr>
          <w:rFonts w:ascii="Times New Roman" w:hAnsi="Times New Roman" w:cs="Times New Roman"/>
          <w:color w:val="000000"/>
          <w:sz w:val="32"/>
          <w:szCs w:val="32"/>
        </w:rPr>
        <w:t xml:space="preserve"> риска. На территории поселения организована работа общественных объединений, таких как «Женсовет </w:t>
      </w:r>
      <w:proofErr w:type="spellStart"/>
      <w:r w:rsidRPr="00C568B7">
        <w:rPr>
          <w:rFonts w:ascii="Times New Roman" w:hAnsi="Times New Roman" w:cs="Times New Roman"/>
          <w:color w:val="000000"/>
          <w:sz w:val="32"/>
          <w:szCs w:val="32"/>
        </w:rPr>
        <w:t>Воронцовского</w:t>
      </w:r>
      <w:proofErr w:type="spellEnd"/>
      <w:r w:rsidRPr="00C568B7">
        <w:rPr>
          <w:rFonts w:ascii="Times New Roman" w:hAnsi="Times New Roman" w:cs="Times New Roman"/>
          <w:color w:val="000000"/>
          <w:sz w:val="32"/>
          <w:szCs w:val="32"/>
        </w:rPr>
        <w:t xml:space="preserve"> сельского поселения» и «Совет ветеранов». Активисты и члены ТОС ведут работу на только по реализации грантов, но и активно участвуют в благотворительных</w:t>
      </w:r>
      <w:proofErr w:type="gramStart"/>
      <w:r w:rsidRPr="00C568B7">
        <w:rPr>
          <w:rFonts w:ascii="Times New Roman" w:hAnsi="Times New Roman" w:cs="Times New Roman"/>
          <w:color w:val="000000"/>
          <w:sz w:val="32"/>
          <w:szCs w:val="32"/>
        </w:rPr>
        <w:t xml:space="preserve"> ,</w:t>
      </w:r>
      <w:proofErr w:type="gramEnd"/>
      <w:r w:rsidRPr="00C568B7">
        <w:rPr>
          <w:rFonts w:ascii="Times New Roman" w:hAnsi="Times New Roman" w:cs="Times New Roman"/>
          <w:color w:val="000000"/>
          <w:sz w:val="32"/>
          <w:szCs w:val="32"/>
        </w:rPr>
        <w:t xml:space="preserve"> экологических акциях,  в культурной жизни села.</w:t>
      </w:r>
      <w:r w:rsidR="00814CE0">
        <w:rPr>
          <w:rFonts w:ascii="Times New Roman" w:hAnsi="Times New Roman" w:cs="Times New Roman"/>
          <w:color w:val="000000"/>
          <w:sz w:val="32"/>
          <w:szCs w:val="32"/>
        </w:rPr>
        <w:t xml:space="preserve"> Примером может служить организованный на базе ТОС «Центральный» хор «</w:t>
      </w:r>
      <w:proofErr w:type="spellStart"/>
      <w:r w:rsidR="00814CE0">
        <w:rPr>
          <w:rFonts w:ascii="Times New Roman" w:hAnsi="Times New Roman" w:cs="Times New Roman"/>
          <w:color w:val="000000"/>
          <w:sz w:val="32"/>
          <w:szCs w:val="32"/>
        </w:rPr>
        <w:t>Воронцовая</w:t>
      </w:r>
      <w:proofErr w:type="spellEnd"/>
      <w:r w:rsidR="00814CE0">
        <w:rPr>
          <w:rFonts w:ascii="Times New Roman" w:hAnsi="Times New Roman" w:cs="Times New Roman"/>
          <w:color w:val="000000"/>
          <w:sz w:val="32"/>
          <w:szCs w:val="32"/>
        </w:rPr>
        <w:t xml:space="preserve"> Русь».</w:t>
      </w:r>
    </w:p>
    <w:p w:rsidR="00C568B7" w:rsidRPr="00C568B7" w:rsidRDefault="00C568B7" w:rsidP="00C568B7">
      <w:pPr>
        <w:pStyle w:val="a3"/>
        <w:spacing w:before="0" w:beforeAutospacing="0" w:after="0" w:afterAutospacing="0"/>
        <w:ind w:firstLine="709"/>
        <w:jc w:val="both"/>
        <w:rPr>
          <w:rFonts w:ascii="Times New Roman" w:hAnsi="Times New Roman" w:cs="Times New Roman"/>
          <w:color w:val="000000"/>
          <w:sz w:val="32"/>
          <w:szCs w:val="32"/>
        </w:rPr>
      </w:pPr>
      <w:r w:rsidRPr="00C568B7">
        <w:rPr>
          <w:rFonts w:ascii="Times New Roman" w:hAnsi="Times New Roman" w:cs="Times New Roman"/>
          <w:color w:val="000000"/>
          <w:sz w:val="32"/>
          <w:szCs w:val="32"/>
        </w:rPr>
        <w:t xml:space="preserve">Сегодня мне бы хотелось поблагодарить, прежде всего, депутатов Совета народных депутатов поселения, «Женсовет </w:t>
      </w:r>
      <w:proofErr w:type="spellStart"/>
      <w:r w:rsidRPr="00C568B7">
        <w:rPr>
          <w:rFonts w:ascii="Times New Roman" w:hAnsi="Times New Roman" w:cs="Times New Roman"/>
          <w:color w:val="000000"/>
          <w:sz w:val="32"/>
          <w:szCs w:val="32"/>
        </w:rPr>
        <w:t>Воронцовского</w:t>
      </w:r>
      <w:proofErr w:type="spellEnd"/>
      <w:r w:rsidRPr="00C568B7">
        <w:rPr>
          <w:rFonts w:ascii="Times New Roman" w:hAnsi="Times New Roman" w:cs="Times New Roman"/>
          <w:color w:val="000000"/>
          <w:sz w:val="32"/>
          <w:szCs w:val="32"/>
        </w:rPr>
        <w:t xml:space="preserve"> сельского поселения», председателей и активистов ТОС, отца Виктора и прихожан Михайло–Архангельского Храма, общественность села, а также всех неравнодушных людей. Пожелать всем плодотворной дальнейшей работы и успехов во всех начинаниях.</w:t>
      </w:r>
    </w:p>
    <w:p w:rsidR="008D34B6" w:rsidRPr="00C568B7" w:rsidRDefault="00C568B7" w:rsidP="00C568B7">
      <w:pPr>
        <w:pStyle w:val="a3"/>
        <w:spacing w:before="0" w:beforeAutospacing="0" w:after="0" w:afterAutospacing="0"/>
        <w:ind w:firstLine="709"/>
        <w:jc w:val="both"/>
        <w:rPr>
          <w:rFonts w:ascii="Times New Roman" w:hAnsi="Times New Roman" w:cs="Times New Roman"/>
          <w:color w:val="000000"/>
          <w:sz w:val="32"/>
          <w:szCs w:val="32"/>
        </w:rPr>
      </w:pPr>
      <w:r w:rsidRPr="00C568B7">
        <w:rPr>
          <w:rFonts w:ascii="Times New Roman" w:hAnsi="Times New Roman" w:cs="Times New Roman"/>
          <w:color w:val="000000"/>
          <w:sz w:val="32"/>
          <w:szCs w:val="32"/>
        </w:rPr>
        <w:t xml:space="preserve"> Работа главы и администрации поселения тесно связана с администрацией Павловского муниципального района, которая оказывает всестороннюю помощь и поддержку в решении различных вопросов, за что администрация </w:t>
      </w:r>
      <w:proofErr w:type="spellStart"/>
      <w:r w:rsidRPr="00C568B7">
        <w:rPr>
          <w:rFonts w:ascii="Times New Roman" w:hAnsi="Times New Roman" w:cs="Times New Roman"/>
          <w:color w:val="000000"/>
          <w:sz w:val="32"/>
          <w:szCs w:val="32"/>
        </w:rPr>
        <w:t>Воронцовского</w:t>
      </w:r>
      <w:proofErr w:type="spellEnd"/>
      <w:r w:rsidRPr="00C568B7">
        <w:rPr>
          <w:rFonts w:ascii="Times New Roman" w:hAnsi="Times New Roman" w:cs="Times New Roman"/>
          <w:color w:val="000000"/>
          <w:sz w:val="32"/>
          <w:szCs w:val="32"/>
        </w:rPr>
        <w:t xml:space="preserve"> сельского поселения выражает искреннюю благодарность главе Павловского муниципального района </w:t>
      </w:r>
      <w:proofErr w:type="spellStart"/>
      <w:r w:rsidRPr="00C568B7">
        <w:rPr>
          <w:rFonts w:ascii="Times New Roman" w:hAnsi="Times New Roman" w:cs="Times New Roman"/>
          <w:color w:val="000000"/>
          <w:sz w:val="32"/>
          <w:szCs w:val="32"/>
        </w:rPr>
        <w:t>Янцову</w:t>
      </w:r>
      <w:proofErr w:type="spellEnd"/>
      <w:r w:rsidRPr="00C568B7">
        <w:rPr>
          <w:rFonts w:ascii="Times New Roman" w:hAnsi="Times New Roman" w:cs="Times New Roman"/>
          <w:color w:val="000000"/>
          <w:sz w:val="32"/>
          <w:szCs w:val="32"/>
        </w:rPr>
        <w:t xml:space="preserve"> Максиму Николаевичу.</w:t>
      </w:r>
    </w:p>
    <w:p w:rsidR="008D34B6" w:rsidRPr="006069FF" w:rsidRDefault="008D34B6" w:rsidP="008D34B6">
      <w:pPr>
        <w:pStyle w:val="a3"/>
        <w:spacing w:before="0" w:beforeAutospacing="0" w:after="0" w:afterAutospacing="0"/>
        <w:ind w:firstLine="709"/>
        <w:jc w:val="both"/>
        <w:rPr>
          <w:rFonts w:ascii="Times New Roman" w:hAnsi="Times New Roman" w:cs="Times New Roman"/>
          <w:color w:val="000000"/>
          <w:sz w:val="32"/>
          <w:szCs w:val="32"/>
        </w:rPr>
      </w:pPr>
    </w:p>
    <w:p w:rsidR="008D34B6" w:rsidRPr="006069FF" w:rsidRDefault="008D34B6" w:rsidP="008D34B6">
      <w:pPr>
        <w:spacing w:after="0" w:line="240" w:lineRule="auto"/>
        <w:ind w:firstLine="709"/>
        <w:jc w:val="both"/>
        <w:rPr>
          <w:rFonts w:ascii="Times New Roman" w:hAnsi="Times New Roman" w:cs="Times New Roman"/>
          <w:sz w:val="32"/>
          <w:szCs w:val="32"/>
        </w:rPr>
      </w:pPr>
    </w:p>
    <w:p w:rsidR="006F444B" w:rsidRPr="006069FF" w:rsidRDefault="006F444B">
      <w:pPr>
        <w:rPr>
          <w:sz w:val="32"/>
          <w:szCs w:val="32"/>
        </w:rPr>
      </w:pPr>
    </w:p>
    <w:sectPr w:rsidR="006F444B" w:rsidRPr="006069FF" w:rsidSect="00C4536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5AA8"/>
    <w:multiLevelType w:val="hybridMultilevel"/>
    <w:tmpl w:val="853240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C4E09E6"/>
    <w:multiLevelType w:val="hybridMultilevel"/>
    <w:tmpl w:val="685E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5345E9"/>
    <w:rsid w:val="0000215D"/>
    <w:rsid w:val="000057CF"/>
    <w:rsid w:val="00010AFE"/>
    <w:rsid w:val="00016086"/>
    <w:rsid w:val="00023B9C"/>
    <w:rsid w:val="00030E0A"/>
    <w:rsid w:val="00041371"/>
    <w:rsid w:val="00056316"/>
    <w:rsid w:val="00072951"/>
    <w:rsid w:val="000B6FFC"/>
    <w:rsid w:val="000D264E"/>
    <w:rsid w:val="000D513A"/>
    <w:rsid w:val="000F502E"/>
    <w:rsid w:val="00104A86"/>
    <w:rsid w:val="0011383C"/>
    <w:rsid w:val="00125422"/>
    <w:rsid w:val="001447FB"/>
    <w:rsid w:val="00146863"/>
    <w:rsid w:val="00146FD0"/>
    <w:rsid w:val="00147AEC"/>
    <w:rsid w:val="001507F1"/>
    <w:rsid w:val="0016424D"/>
    <w:rsid w:val="0017153F"/>
    <w:rsid w:val="00177B5A"/>
    <w:rsid w:val="00184590"/>
    <w:rsid w:val="0019763F"/>
    <w:rsid w:val="001A19F6"/>
    <w:rsid w:val="001A7C3D"/>
    <w:rsid w:val="001B1835"/>
    <w:rsid w:val="001C4C87"/>
    <w:rsid w:val="001D42DF"/>
    <w:rsid w:val="001E065C"/>
    <w:rsid w:val="001E6C5A"/>
    <w:rsid w:val="00221A24"/>
    <w:rsid w:val="00250A7D"/>
    <w:rsid w:val="002666CC"/>
    <w:rsid w:val="00285051"/>
    <w:rsid w:val="002A54B7"/>
    <w:rsid w:val="002B0658"/>
    <w:rsid w:val="002C6B97"/>
    <w:rsid w:val="002D1F0D"/>
    <w:rsid w:val="002D4724"/>
    <w:rsid w:val="002F366C"/>
    <w:rsid w:val="002F7348"/>
    <w:rsid w:val="00303999"/>
    <w:rsid w:val="00305D0E"/>
    <w:rsid w:val="003218E7"/>
    <w:rsid w:val="00337FD9"/>
    <w:rsid w:val="00341BC0"/>
    <w:rsid w:val="00363B17"/>
    <w:rsid w:val="00370AA3"/>
    <w:rsid w:val="00374316"/>
    <w:rsid w:val="00381A23"/>
    <w:rsid w:val="003858A0"/>
    <w:rsid w:val="00395CE3"/>
    <w:rsid w:val="003A24D5"/>
    <w:rsid w:val="003A6650"/>
    <w:rsid w:val="003C0FD8"/>
    <w:rsid w:val="003D7767"/>
    <w:rsid w:val="003E0438"/>
    <w:rsid w:val="003E2955"/>
    <w:rsid w:val="00414274"/>
    <w:rsid w:val="00462E31"/>
    <w:rsid w:val="00463317"/>
    <w:rsid w:val="00471D17"/>
    <w:rsid w:val="004815A2"/>
    <w:rsid w:val="004821B4"/>
    <w:rsid w:val="00487BC5"/>
    <w:rsid w:val="00492DF9"/>
    <w:rsid w:val="00495A70"/>
    <w:rsid w:val="004B32C7"/>
    <w:rsid w:val="004C1F3F"/>
    <w:rsid w:val="004E7ABA"/>
    <w:rsid w:val="004F48C5"/>
    <w:rsid w:val="004F755A"/>
    <w:rsid w:val="00504EB0"/>
    <w:rsid w:val="00510B7E"/>
    <w:rsid w:val="00521648"/>
    <w:rsid w:val="0053171D"/>
    <w:rsid w:val="00532999"/>
    <w:rsid w:val="005345E9"/>
    <w:rsid w:val="00535D4D"/>
    <w:rsid w:val="0054040D"/>
    <w:rsid w:val="005427E0"/>
    <w:rsid w:val="00551B23"/>
    <w:rsid w:val="00552DFB"/>
    <w:rsid w:val="00556381"/>
    <w:rsid w:val="005625D6"/>
    <w:rsid w:val="0057743A"/>
    <w:rsid w:val="0059101E"/>
    <w:rsid w:val="005A51AF"/>
    <w:rsid w:val="005B76E7"/>
    <w:rsid w:val="005D5C64"/>
    <w:rsid w:val="005F2E4A"/>
    <w:rsid w:val="005F5C88"/>
    <w:rsid w:val="006035FD"/>
    <w:rsid w:val="006069FF"/>
    <w:rsid w:val="0060729D"/>
    <w:rsid w:val="00611E83"/>
    <w:rsid w:val="006133E4"/>
    <w:rsid w:val="00620179"/>
    <w:rsid w:val="0062094E"/>
    <w:rsid w:val="00624684"/>
    <w:rsid w:val="0064191A"/>
    <w:rsid w:val="006575A0"/>
    <w:rsid w:val="00660BAE"/>
    <w:rsid w:val="006726FB"/>
    <w:rsid w:val="00696E06"/>
    <w:rsid w:val="006A4B35"/>
    <w:rsid w:val="006B50C5"/>
    <w:rsid w:val="006D708F"/>
    <w:rsid w:val="006E2A6C"/>
    <w:rsid w:val="006E2DBB"/>
    <w:rsid w:val="006E7F48"/>
    <w:rsid w:val="006F444B"/>
    <w:rsid w:val="006F57FF"/>
    <w:rsid w:val="00703BCF"/>
    <w:rsid w:val="0072232D"/>
    <w:rsid w:val="00723136"/>
    <w:rsid w:val="00742117"/>
    <w:rsid w:val="00746CB4"/>
    <w:rsid w:val="0076602D"/>
    <w:rsid w:val="007711C1"/>
    <w:rsid w:val="00776D2D"/>
    <w:rsid w:val="00780C6D"/>
    <w:rsid w:val="007909FA"/>
    <w:rsid w:val="007B6857"/>
    <w:rsid w:val="007C74CC"/>
    <w:rsid w:val="007F47BB"/>
    <w:rsid w:val="00801A10"/>
    <w:rsid w:val="00814CE0"/>
    <w:rsid w:val="00820C16"/>
    <w:rsid w:val="00827AF6"/>
    <w:rsid w:val="00831839"/>
    <w:rsid w:val="008318A8"/>
    <w:rsid w:val="00832555"/>
    <w:rsid w:val="008408C8"/>
    <w:rsid w:val="00857DA3"/>
    <w:rsid w:val="00862F79"/>
    <w:rsid w:val="00865CCD"/>
    <w:rsid w:val="00871550"/>
    <w:rsid w:val="008B22C8"/>
    <w:rsid w:val="008B757B"/>
    <w:rsid w:val="008C54BF"/>
    <w:rsid w:val="008D209C"/>
    <w:rsid w:val="008D34B6"/>
    <w:rsid w:val="008E4EAD"/>
    <w:rsid w:val="00911700"/>
    <w:rsid w:val="009413D2"/>
    <w:rsid w:val="00942224"/>
    <w:rsid w:val="009668CB"/>
    <w:rsid w:val="00984B3D"/>
    <w:rsid w:val="009919EB"/>
    <w:rsid w:val="0099432B"/>
    <w:rsid w:val="00996AA2"/>
    <w:rsid w:val="009B0D92"/>
    <w:rsid w:val="009C4A00"/>
    <w:rsid w:val="009D7CB1"/>
    <w:rsid w:val="009E0B04"/>
    <w:rsid w:val="009E0EAB"/>
    <w:rsid w:val="009E1D8F"/>
    <w:rsid w:val="009F5A54"/>
    <w:rsid w:val="00A10E02"/>
    <w:rsid w:val="00A12D26"/>
    <w:rsid w:val="00A21AA5"/>
    <w:rsid w:val="00A2396C"/>
    <w:rsid w:val="00A24D38"/>
    <w:rsid w:val="00A35292"/>
    <w:rsid w:val="00A52B6D"/>
    <w:rsid w:val="00A60F97"/>
    <w:rsid w:val="00A62DCE"/>
    <w:rsid w:val="00A71976"/>
    <w:rsid w:val="00A73A95"/>
    <w:rsid w:val="00A774CA"/>
    <w:rsid w:val="00A81D1E"/>
    <w:rsid w:val="00A83F95"/>
    <w:rsid w:val="00A841EE"/>
    <w:rsid w:val="00AA7F1E"/>
    <w:rsid w:val="00AE2301"/>
    <w:rsid w:val="00AE4097"/>
    <w:rsid w:val="00AF28B9"/>
    <w:rsid w:val="00AF50D4"/>
    <w:rsid w:val="00AF5E4E"/>
    <w:rsid w:val="00AF7FD3"/>
    <w:rsid w:val="00B16E5A"/>
    <w:rsid w:val="00B240B3"/>
    <w:rsid w:val="00B36980"/>
    <w:rsid w:val="00B410DB"/>
    <w:rsid w:val="00B419C5"/>
    <w:rsid w:val="00B55F75"/>
    <w:rsid w:val="00B6648C"/>
    <w:rsid w:val="00B91312"/>
    <w:rsid w:val="00B929F0"/>
    <w:rsid w:val="00B97B04"/>
    <w:rsid w:val="00BA2295"/>
    <w:rsid w:val="00BB386C"/>
    <w:rsid w:val="00BB3A6C"/>
    <w:rsid w:val="00BC3B89"/>
    <w:rsid w:val="00BC7E9B"/>
    <w:rsid w:val="00BE3577"/>
    <w:rsid w:val="00C02310"/>
    <w:rsid w:val="00C13FD1"/>
    <w:rsid w:val="00C178F1"/>
    <w:rsid w:val="00C4536E"/>
    <w:rsid w:val="00C568B7"/>
    <w:rsid w:val="00C6651A"/>
    <w:rsid w:val="00C71150"/>
    <w:rsid w:val="00C84957"/>
    <w:rsid w:val="00CA2D65"/>
    <w:rsid w:val="00CA4EAA"/>
    <w:rsid w:val="00CF16F3"/>
    <w:rsid w:val="00D24ACF"/>
    <w:rsid w:val="00D34873"/>
    <w:rsid w:val="00D44B37"/>
    <w:rsid w:val="00D519B9"/>
    <w:rsid w:val="00D623C1"/>
    <w:rsid w:val="00D70203"/>
    <w:rsid w:val="00D706AF"/>
    <w:rsid w:val="00D84F4C"/>
    <w:rsid w:val="00D85D98"/>
    <w:rsid w:val="00D93E64"/>
    <w:rsid w:val="00DA3A54"/>
    <w:rsid w:val="00DB07F9"/>
    <w:rsid w:val="00DB1C76"/>
    <w:rsid w:val="00DC402C"/>
    <w:rsid w:val="00DD62AE"/>
    <w:rsid w:val="00DE4FDE"/>
    <w:rsid w:val="00DE55AD"/>
    <w:rsid w:val="00DF1519"/>
    <w:rsid w:val="00DF556B"/>
    <w:rsid w:val="00E06FED"/>
    <w:rsid w:val="00E307D8"/>
    <w:rsid w:val="00E3087D"/>
    <w:rsid w:val="00E472FC"/>
    <w:rsid w:val="00E54131"/>
    <w:rsid w:val="00E61079"/>
    <w:rsid w:val="00E70A8C"/>
    <w:rsid w:val="00E72D65"/>
    <w:rsid w:val="00E9130E"/>
    <w:rsid w:val="00EB15F5"/>
    <w:rsid w:val="00EB33E9"/>
    <w:rsid w:val="00EC13D0"/>
    <w:rsid w:val="00F27715"/>
    <w:rsid w:val="00F3557E"/>
    <w:rsid w:val="00F35CB9"/>
    <w:rsid w:val="00F37F84"/>
    <w:rsid w:val="00F37FC3"/>
    <w:rsid w:val="00F407E1"/>
    <w:rsid w:val="00F50C6F"/>
    <w:rsid w:val="00F56C59"/>
    <w:rsid w:val="00F62FBB"/>
    <w:rsid w:val="00F73A74"/>
    <w:rsid w:val="00FA15DA"/>
    <w:rsid w:val="00FA6006"/>
    <w:rsid w:val="00FB05F5"/>
    <w:rsid w:val="00FB2E4F"/>
    <w:rsid w:val="00FC14B0"/>
    <w:rsid w:val="00FC52F2"/>
    <w:rsid w:val="00FD6406"/>
    <w:rsid w:val="00FE1406"/>
    <w:rsid w:val="00FE6649"/>
    <w:rsid w:val="00FF0233"/>
    <w:rsid w:val="00FF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B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D34B6"/>
    <w:pPr>
      <w:spacing w:before="100" w:beforeAutospacing="1" w:after="100" w:afterAutospacing="1" w:line="240" w:lineRule="auto"/>
    </w:pPr>
    <w:rPr>
      <w:sz w:val="24"/>
      <w:szCs w:val="24"/>
      <w:lang w:eastAsia="ru-RU"/>
    </w:rPr>
  </w:style>
  <w:style w:type="paragraph" w:styleId="a4">
    <w:name w:val="List Paragraph"/>
    <w:basedOn w:val="a"/>
    <w:uiPriority w:val="34"/>
    <w:qFormat/>
    <w:rsid w:val="008D34B6"/>
    <w:pPr>
      <w:spacing w:after="160" w:line="259" w:lineRule="auto"/>
      <w:ind w:left="720"/>
    </w:pPr>
  </w:style>
  <w:style w:type="paragraph" w:customStyle="1" w:styleId="western">
    <w:name w:val="western"/>
    <w:basedOn w:val="a"/>
    <w:uiPriority w:val="99"/>
    <w:rsid w:val="00FB2E4F"/>
    <w:pPr>
      <w:spacing w:before="100" w:beforeAutospacing="1" w:after="100" w:afterAutospacing="1" w:line="240" w:lineRule="auto"/>
    </w:pPr>
    <w:rPr>
      <w:rFonts w:ascii="Times New Roman" w:hAnsi="Times New Roman" w:cs="Times New Roman"/>
      <w:sz w:val="24"/>
      <w:szCs w:val="24"/>
      <w:lang w:eastAsia="ru-RU"/>
    </w:rPr>
  </w:style>
  <w:style w:type="paragraph" w:styleId="a5">
    <w:name w:val="Balloon Text"/>
    <w:basedOn w:val="a"/>
    <w:link w:val="a6"/>
    <w:uiPriority w:val="99"/>
    <w:semiHidden/>
    <w:unhideWhenUsed/>
    <w:rsid w:val="00BB38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8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0968">
      <w:bodyDiv w:val="1"/>
      <w:marLeft w:val="0"/>
      <w:marRight w:val="0"/>
      <w:marTop w:val="0"/>
      <w:marBottom w:val="0"/>
      <w:divBdr>
        <w:top w:val="none" w:sz="0" w:space="0" w:color="auto"/>
        <w:left w:val="none" w:sz="0" w:space="0" w:color="auto"/>
        <w:bottom w:val="none" w:sz="0" w:space="0" w:color="auto"/>
        <w:right w:val="none" w:sz="0" w:space="0" w:color="auto"/>
      </w:divBdr>
    </w:div>
    <w:div w:id="2118745359">
      <w:marLeft w:val="0"/>
      <w:marRight w:val="0"/>
      <w:marTop w:val="0"/>
      <w:marBottom w:val="0"/>
      <w:divBdr>
        <w:top w:val="none" w:sz="0" w:space="0" w:color="auto"/>
        <w:left w:val="none" w:sz="0" w:space="0" w:color="auto"/>
        <w:bottom w:val="none" w:sz="0" w:space="0" w:color="auto"/>
        <w:right w:val="none" w:sz="0" w:space="0" w:color="auto"/>
      </w:divBdr>
    </w:div>
    <w:div w:id="2118745360">
      <w:marLeft w:val="0"/>
      <w:marRight w:val="0"/>
      <w:marTop w:val="0"/>
      <w:marBottom w:val="0"/>
      <w:divBdr>
        <w:top w:val="none" w:sz="0" w:space="0" w:color="auto"/>
        <w:left w:val="none" w:sz="0" w:space="0" w:color="auto"/>
        <w:bottom w:val="none" w:sz="0" w:space="0" w:color="auto"/>
        <w:right w:val="none" w:sz="0" w:space="0" w:color="auto"/>
      </w:divBdr>
    </w:div>
    <w:div w:id="2118745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11</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Цифропарк</dc:creator>
  <cp:lastModifiedBy>user</cp:lastModifiedBy>
  <cp:revision>24</cp:revision>
  <cp:lastPrinted>2020-02-05T06:37:00Z</cp:lastPrinted>
  <dcterms:created xsi:type="dcterms:W3CDTF">2019-01-21T13:03:00Z</dcterms:created>
  <dcterms:modified xsi:type="dcterms:W3CDTF">2020-02-06T07:35:00Z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888614178</vt:i4>
  </property>
</Properties>
</file>