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424" w:rsidRPr="004D1371" w:rsidRDefault="00994899" w:rsidP="00F27424">
      <w:pPr>
        <w:pStyle w:val="6"/>
        <w:spacing w:before="0" w:after="0"/>
        <w:jc w:val="center"/>
        <w:rPr>
          <w:b w:val="0"/>
          <w:bCs w:val="0"/>
          <w:sz w:val="28"/>
          <w:szCs w:val="28"/>
        </w:rPr>
      </w:pPr>
      <w:r>
        <w:rPr>
          <w:b w:val="0"/>
          <w:bCs w:val="0"/>
          <w:sz w:val="28"/>
          <w:szCs w:val="28"/>
        </w:rPr>
        <w:t>Глава</w:t>
      </w:r>
      <w:r w:rsidR="00F27424" w:rsidRPr="004D1371">
        <w:rPr>
          <w:b w:val="0"/>
          <w:bCs w:val="0"/>
          <w:sz w:val="28"/>
          <w:szCs w:val="28"/>
        </w:rPr>
        <w:t xml:space="preserve"> Воронцовского сельского поселения</w:t>
      </w:r>
    </w:p>
    <w:p w:rsidR="00F27424" w:rsidRPr="004D1371" w:rsidRDefault="00F27424" w:rsidP="00F27424">
      <w:pPr>
        <w:pStyle w:val="6"/>
        <w:spacing w:before="0" w:after="0"/>
        <w:jc w:val="center"/>
        <w:rPr>
          <w:b w:val="0"/>
          <w:bCs w:val="0"/>
          <w:sz w:val="28"/>
          <w:szCs w:val="28"/>
        </w:rPr>
      </w:pPr>
      <w:r w:rsidRPr="004D1371">
        <w:rPr>
          <w:b w:val="0"/>
          <w:bCs w:val="0"/>
          <w:sz w:val="28"/>
          <w:szCs w:val="28"/>
        </w:rPr>
        <w:t xml:space="preserve"> Павловского муниципального района </w:t>
      </w:r>
    </w:p>
    <w:p w:rsidR="00F27424" w:rsidRPr="004D1371" w:rsidRDefault="00F27424" w:rsidP="00F27424">
      <w:pPr>
        <w:pStyle w:val="6"/>
        <w:spacing w:before="0" w:after="0"/>
        <w:jc w:val="center"/>
        <w:rPr>
          <w:spacing w:val="20"/>
          <w:sz w:val="28"/>
          <w:szCs w:val="28"/>
        </w:rPr>
      </w:pPr>
      <w:r w:rsidRPr="004D1371">
        <w:rPr>
          <w:b w:val="0"/>
          <w:bCs w:val="0"/>
          <w:sz w:val="28"/>
          <w:szCs w:val="28"/>
        </w:rPr>
        <w:t>Воронежской области</w:t>
      </w:r>
    </w:p>
    <w:p w:rsidR="00F27424" w:rsidRPr="004D1371" w:rsidRDefault="00F27424" w:rsidP="00F27424">
      <w:pPr>
        <w:jc w:val="center"/>
        <w:rPr>
          <w:b/>
          <w:bCs/>
          <w:sz w:val="28"/>
          <w:szCs w:val="28"/>
        </w:rPr>
      </w:pPr>
    </w:p>
    <w:p w:rsidR="00F27424" w:rsidRPr="004D1371" w:rsidRDefault="00F27424" w:rsidP="00F27424">
      <w:pPr>
        <w:pStyle w:val="2"/>
        <w:rPr>
          <w:spacing w:val="120"/>
          <w:sz w:val="32"/>
          <w:szCs w:val="32"/>
        </w:rPr>
      </w:pPr>
      <w:r w:rsidRPr="004D1371">
        <w:rPr>
          <w:spacing w:val="120"/>
          <w:sz w:val="32"/>
          <w:szCs w:val="32"/>
        </w:rPr>
        <w:t>ПОСТАНОВЛЕНИЕ</w:t>
      </w:r>
    </w:p>
    <w:p w:rsidR="00F27424" w:rsidRPr="004D1371" w:rsidRDefault="00F27424" w:rsidP="00F27424">
      <w:pPr>
        <w:pBdr>
          <w:bottom w:val="thinThickSmallGap" w:sz="24" w:space="1" w:color="auto"/>
        </w:pBdr>
      </w:pPr>
    </w:p>
    <w:p w:rsidR="00F27424" w:rsidRPr="004D1371" w:rsidRDefault="00F27424" w:rsidP="00F27424">
      <w:pPr>
        <w:pBdr>
          <w:bottom w:val="single" w:sz="4" w:space="1" w:color="auto"/>
        </w:pBdr>
        <w:ind w:right="4534" w:firstLine="2835"/>
      </w:pPr>
    </w:p>
    <w:p w:rsidR="00F27424" w:rsidRPr="001223FB" w:rsidRDefault="007E173F" w:rsidP="00F27424">
      <w:pPr>
        <w:pBdr>
          <w:bottom w:val="single" w:sz="4" w:space="1" w:color="auto"/>
        </w:pBdr>
        <w:ind w:right="4534"/>
        <w:rPr>
          <w:sz w:val="24"/>
          <w:szCs w:val="24"/>
        </w:rPr>
      </w:pPr>
      <w:r>
        <w:rPr>
          <w:sz w:val="24"/>
          <w:szCs w:val="24"/>
        </w:rPr>
        <w:t>о</w:t>
      </w:r>
      <w:r w:rsidR="00F27424">
        <w:rPr>
          <w:sz w:val="24"/>
          <w:szCs w:val="24"/>
        </w:rPr>
        <w:t>т</w:t>
      </w:r>
      <w:r>
        <w:rPr>
          <w:sz w:val="24"/>
          <w:szCs w:val="24"/>
        </w:rPr>
        <w:t xml:space="preserve">     </w:t>
      </w:r>
      <w:r w:rsidR="003B17B9">
        <w:rPr>
          <w:sz w:val="24"/>
          <w:szCs w:val="24"/>
        </w:rPr>
        <w:t xml:space="preserve"> </w:t>
      </w:r>
      <w:r w:rsidR="00AF170E">
        <w:rPr>
          <w:sz w:val="24"/>
          <w:szCs w:val="24"/>
        </w:rPr>
        <w:t>21.05</w:t>
      </w:r>
      <w:r w:rsidR="00B74429">
        <w:rPr>
          <w:sz w:val="24"/>
          <w:szCs w:val="24"/>
        </w:rPr>
        <w:t>.2025</w:t>
      </w:r>
      <w:r w:rsidR="003B17B9">
        <w:rPr>
          <w:sz w:val="24"/>
          <w:szCs w:val="24"/>
        </w:rPr>
        <w:t xml:space="preserve">г.        </w:t>
      </w:r>
      <w:r w:rsidR="00F27424">
        <w:rPr>
          <w:sz w:val="24"/>
          <w:szCs w:val="24"/>
        </w:rPr>
        <w:t xml:space="preserve">              № </w:t>
      </w:r>
      <w:r w:rsidR="00F27424" w:rsidRPr="001223FB">
        <w:rPr>
          <w:sz w:val="24"/>
          <w:szCs w:val="24"/>
        </w:rPr>
        <w:t xml:space="preserve"> </w:t>
      </w:r>
      <w:r w:rsidR="00D80C22">
        <w:rPr>
          <w:sz w:val="24"/>
          <w:szCs w:val="24"/>
        </w:rPr>
        <w:t>4</w:t>
      </w:r>
    </w:p>
    <w:p w:rsidR="00F27424" w:rsidRPr="004D1371" w:rsidRDefault="00F27424" w:rsidP="00F27424">
      <w:pPr>
        <w:ind w:right="-58"/>
        <w:jc w:val="both"/>
      </w:pPr>
      <w:proofErr w:type="gramStart"/>
      <w:r w:rsidRPr="001223FB">
        <w:rPr>
          <w:sz w:val="24"/>
          <w:szCs w:val="24"/>
        </w:rPr>
        <w:t>с</w:t>
      </w:r>
      <w:proofErr w:type="gramEnd"/>
      <w:r w:rsidRPr="001223FB">
        <w:rPr>
          <w:sz w:val="24"/>
          <w:szCs w:val="24"/>
        </w:rPr>
        <w:t>. Воронцовка</w:t>
      </w:r>
    </w:p>
    <w:p w:rsidR="00F27424" w:rsidRPr="0025576C" w:rsidRDefault="00F27424" w:rsidP="00F27424">
      <w:pPr>
        <w:widowControl w:val="0"/>
        <w:autoSpaceDE w:val="0"/>
        <w:autoSpaceDN w:val="0"/>
        <w:adjustRightInd w:val="0"/>
        <w:outlineLvl w:val="0"/>
        <w:rPr>
          <w:sz w:val="24"/>
          <w:szCs w:val="24"/>
        </w:rPr>
      </w:pPr>
    </w:p>
    <w:p w:rsidR="00F27424" w:rsidRPr="00F27424" w:rsidRDefault="00F27424" w:rsidP="00F27424">
      <w:pPr>
        <w:ind w:right="4579"/>
        <w:jc w:val="both"/>
        <w:outlineLvl w:val="0"/>
        <w:rPr>
          <w:sz w:val="26"/>
          <w:szCs w:val="26"/>
        </w:rPr>
      </w:pPr>
      <w:bookmarkStart w:id="0" w:name="Par1"/>
      <w:bookmarkEnd w:id="0"/>
      <w:r w:rsidRPr="00962CB5">
        <w:rPr>
          <w:sz w:val="26"/>
          <w:szCs w:val="26"/>
        </w:rPr>
        <w:t xml:space="preserve">О </w:t>
      </w:r>
      <w:r w:rsidR="00426A0D">
        <w:rPr>
          <w:sz w:val="26"/>
          <w:szCs w:val="26"/>
        </w:rPr>
        <w:t xml:space="preserve">назначении </w:t>
      </w:r>
      <w:r w:rsidRPr="00962CB5">
        <w:rPr>
          <w:sz w:val="26"/>
          <w:szCs w:val="26"/>
        </w:rPr>
        <w:t xml:space="preserve">публичных слушаний по </w:t>
      </w:r>
      <w:r w:rsidR="00426A0D">
        <w:rPr>
          <w:sz w:val="26"/>
          <w:szCs w:val="26"/>
        </w:rPr>
        <w:t>предоставлению</w:t>
      </w:r>
      <w:r w:rsidRPr="00962CB5">
        <w:rPr>
          <w:sz w:val="26"/>
          <w:szCs w:val="26"/>
        </w:rPr>
        <w:t xml:space="preserve"> разрешения на отклонение от предельных параметров разрешенного строительства, реконструкции объе</w:t>
      </w:r>
      <w:r>
        <w:rPr>
          <w:sz w:val="26"/>
          <w:szCs w:val="26"/>
        </w:rPr>
        <w:t>ктов капитального строительства</w:t>
      </w:r>
      <w:r w:rsidR="00426A0D">
        <w:rPr>
          <w:sz w:val="26"/>
          <w:szCs w:val="26"/>
        </w:rPr>
        <w:t xml:space="preserve"> на земельном участке</w:t>
      </w:r>
      <w:r w:rsidR="004549D7">
        <w:rPr>
          <w:sz w:val="26"/>
          <w:szCs w:val="26"/>
        </w:rPr>
        <w:t xml:space="preserve"> с кадастровым номером</w:t>
      </w:r>
      <w:r w:rsidR="00426A0D">
        <w:rPr>
          <w:sz w:val="26"/>
          <w:szCs w:val="26"/>
        </w:rPr>
        <w:t xml:space="preserve"> 36:20:12000</w:t>
      </w:r>
      <w:r w:rsidR="00241269">
        <w:rPr>
          <w:sz w:val="26"/>
          <w:szCs w:val="26"/>
        </w:rPr>
        <w:t>37:10</w:t>
      </w:r>
    </w:p>
    <w:p w:rsidR="00F27424" w:rsidRDefault="00F27424" w:rsidP="00F27424">
      <w:pPr>
        <w:ind w:left="-142"/>
        <w:jc w:val="both"/>
        <w:rPr>
          <w:sz w:val="28"/>
          <w:szCs w:val="28"/>
        </w:rPr>
      </w:pPr>
    </w:p>
    <w:p w:rsidR="00C36DB7" w:rsidRPr="00C36DB7" w:rsidRDefault="00C36DB7" w:rsidP="00C36DB7">
      <w:pPr>
        <w:ind w:firstLine="709"/>
        <w:jc w:val="both"/>
        <w:rPr>
          <w:sz w:val="26"/>
          <w:szCs w:val="26"/>
        </w:rPr>
      </w:pPr>
      <w:proofErr w:type="gramStart"/>
      <w:r w:rsidRPr="00C36DB7">
        <w:rPr>
          <w:sz w:val="26"/>
          <w:szCs w:val="26"/>
        </w:rPr>
        <w:t xml:space="preserve">В соответствии со ст. 40 Градостроительного кодекса Российской Федерации от 29.12.2004г. № 190-ФЗ, </w:t>
      </w:r>
      <w:proofErr w:type="spellStart"/>
      <w:r w:rsidRPr="00C36DB7">
        <w:rPr>
          <w:sz w:val="26"/>
          <w:szCs w:val="26"/>
        </w:rPr>
        <w:t>ст.ст</w:t>
      </w:r>
      <w:proofErr w:type="spellEnd"/>
      <w:r w:rsidRPr="00C36DB7">
        <w:rPr>
          <w:sz w:val="26"/>
          <w:szCs w:val="26"/>
        </w:rPr>
        <w:t xml:space="preserve">. 14, 28 Федерального закона от 06.10.2003г. № 131-ФЗ «Об общих принципах организации местного самоуправления в Российской Федерации», ст. </w:t>
      </w:r>
      <w:r w:rsidR="008D3776">
        <w:rPr>
          <w:sz w:val="26"/>
          <w:szCs w:val="26"/>
        </w:rPr>
        <w:t>12</w:t>
      </w:r>
      <w:r w:rsidRPr="00C36DB7">
        <w:rPr>
          <w:sz w:val="26"/>
          <w:szCs w:val="26"/>
        </w:rPr>
        <w:t xml:space="preserve"> П</w:t>
      </w:r>
      <w:r w:rsidRPr="00C36DB7">
        <w:rPr>
          <w:bCs/>
          <w:sz w:val="26"/>
          <w:szCs w:val="26"/>
        </w:rPr>
        <w:t xml:space="preserve">равил землепользования и застройки </w:t>
      </w:r>
      <w:r w:rsidR="008D3776">
        <w:rPr>
          <w:bCs/>
          <w:sz w:val="26"/>
          <w:szCs w:val="26"/>
        </w:rPr>
        <w:t>Воронцовского сельского поселения</w:t>
      </w:r>
      <w:r w:rsidRPr="00C36DB7">
        <w:rPr>
          <w:bCs/>
          <w:sz w:val="26"/>
          <w:szCs w:val="26"/>
        </w:rPr>
        <w:t xml:space="preserve"> Павловского муниципального района Воронежской области, </w:t>
      </w:r>
      <w:r w:rsidRPr="00C36DB7">
        <w:rPr>
          <w:sz w:val="26"/>
          <w:szCs w:val="26"/>
        </w:rPr>
        <w:t xml:space="preserve">утвержденных </w:t>
      </w:r>
      <w:r w:rsidR="007605FF">
        <w:rPr>
          <w:sz w:val="26"/>
          <w:szCs w:val="26"/>
        </w:rPr>
        <w:t>Приказом Департамента архитектуры и градостроительства Воронежской области от 03.06.2020 года № 45-01-04/402</w:t>
      </w:r>
      <w:r w:rsidRPr="00C36DB7">
        <w:rPr>
          <w:sz w:val="26"/>
          <w:szCs w:val="26"/>
        </w:rPr>
        <w:t xml:space="preserve">, </w:t>
      </w:r>
      <w:r w:rsidRPr="00C36DB7">
        <w:rPr>
          <w:sz w:val="26"/>
          <w:szCs w:val="26"/>
          <w:lang w:eastAsia="en-US"/>
        </w:rPr>
        <w:t>решением</w:t>
      </w:r>
      <w:proofErr w:type="gramEnd"/>
      <w:r w:rsidRPr="00C36DB7">
        <w:rPr>
          <w:sz w:val="26"/>
          <w:szCs w:val="26"/>
          <w:lang w:eastAsia="en-US"/>
        </w:rPr>
        <w:t xml:space="preserve"> </w:t>
      </w:r>
      <w:proofErr w:type="gramStart"/>
      <w:r w:rsidRPr="00C36DB7">
        <w:rPr>
          <w:sz w:val="26"/>
          <w:szCs w:val="26"/>
          <w:lang w:eastAsia="en-US"/>
        </w:rPr>
        <w:t xml:space="preserve">Совета народных депутатов </w:t>
      </w:r>
      <w:r w:rsidR="008D3776">
        <w:rPr>
          <w:sz w:val="26"/>
          <w:szCs w:val="26"/>
          <w:lang w:eastAsia="en-US"/>
        </w:rPr>
        <w:t>Воронцовского сельского поселения</w:t>
      </w:r>
      <w:r w:rsidRPr="00C36DB7">
        <w:rPr>
          <w:sz w:val="26"/>
          <w:szCs w:val="26"/>
          <w:lang w:eastAsia="en-US"/>
        </w:rPr>
        <w:t xml:space="preserve"> от </w:t>
      </w:r>
      <w:r w:rsidR="008D3776" w:rsidRPr="00E53FE3">
        <w:rPr>
          <w:sz w:val="26"/>
          <w:szCs w:val="26"/>
          <w:lang w:eastAsia="en-US"/>
        </w:rPr>
        <w:t>28.06.2018г. №202</w:t>
      </w:r>
      <w:r w:rsidR="008D3776" w:rsidRPr="00C36DB7">
        <w:rPr>
          <w:sz w:val="26"/>
          <w:szCs w:val="26"/>
          <w:lang w:eastAsia="en-US"/>
        </w:rPr>
        <w:t xml:space="preserve"> </w:t>
      </w:r>
      <w:r w:rsidRPr="00C36DB7">
        <w:rPr>
          <w:sz w:val="26"/>
          <w:szCs w:val="26"/>
          <w:lang w:eastAsia="en-US"/>
        </w:rPr>
        <w:t>«</w:t>
      </w:r>
      <w:r w:rsidRPr="00C36DB7">
        <w:rPr>
          <w:sz w:val="26"/>
          <w:szCs w:val="26"/>
        </w:rPr>
        <w:t xml:space="preserve">Об утверждении Положения «О порядке организации и проведения публичных слушаний, общественных обсуждений </w:t>
      </w:r>
      <w:r w:rsidR="008D3776">
        <w:rPr>
          <w:sz w:val="26"/>
          <w:szCs w:val="26"/>
        </w:rPr>
        <w:t xml:space="preserve">в </w:t>
      </w:r>
      <w:proofErr w:type="spellStart"/>
      <w:r w:rsidR="008D3776">
        <w:rPr>
          <w:sz w:val="26"/>
          <w:szCs w:val="26"/>
        </w:rPr>
        <w:t>Воронцовском</w:t>
      </w:r>
      <w:proofErr w:type="spellEnd"/>
      <w:r w:rsidR="008D3776">
        <w:rPr>
          <w:sz w:val="26"/>
          <w:szCs w:val="26"/>
        </w:rPr>
        <w:t xml:space="preserve"> сельском поселении</w:t>
      </w:r>
      <w:r w:rsidRPr="00C36DB7">
        <w:rPr>
          <w:sz w:val="26"/>
          <w:szCs w:val="26"/>
          <w:lang w:eastAsia="en-US"/>
        </w:rPr>
        <w:t xml:space="preserve">», </w:t>
      </w:r>
      <w:r w:rsidR="00241269" w:rsidRPr="00241269">
        <w:rPr>
          <w:sz w:val="26"/>
          <w:szCs w:val="26"/>
        </w:rPr>
        <w:t xml:space="preserve">рассмотрев заявление </w:t>
      </w:r>
      <w:r w:rsidR="00241269">
        <w:rPr>
          <w:sz w:val="26"/>
          <w:szCs w:val="26"/>
        </w:rPr>
        <w:t>Осиповой Юлии Владимировны, Осипова Олега Николаевича</w:t>
      </w:r>
      <w:r w:rsidR="00241269" w:rsidRPr="00241269">
        <w:rPr>
          <w:sz w:val="26"/>
          <w:szCs w:val="26"/>
        </w:rPr>
        <w:t xml:space="preserve"> от </w:t>
      </w:r>
      <w:r w:rsidR="00B74429" w:rsidRPr="00B74429">
        <w:rPr>
          <w:sz w:val="26"/>
          <w:szCs w:val="26"/>
        </w:rPr>
        <w:t>28.03.2025</w:t>
      </w:r>
      <w:r w:rsidR="00241269" w:rsidRPr="00B74429">
        <w:rPr>
          <w:sz w:val="26"/>
          <w:szCs w:val="26"/>
        </w:rPr>
        <w:t>г. № 1</w:t>
      </w:r>
      <w:r w:rsidR="00B74429" w:rsidRPr="00B74429">
        <w:rPr>
          <w:sz w:val="26"/>
          <w:szCs w:val="26"/>
        </w:rPr>
        <w:t>5</w:t>
      </w:r>
      <w:r w:rsidR="00241269" w:rsidRPr="00B74429">
        <w:rPr>
          <w:sz w:val="26"/>
          <w:szCs w:val="26"/>
        </w:rPr>
        <w:t>,</w:t>
      </w:r>
      <w:r w:rsidR="00241269" w:rsidRPr="00241269">
        <w:rPr>
          <w:sz w:val="26"/>
          <w:szCs w:val="26"/>
        </w:rPr>
        <w:t xml:space="preserve"> действующ</w:t>
      </w:r>
      <w:r w:rsidR="00241269">
        <w:rPr>
          <w:sz w:val="26"/>
          <w:szCs w:val="26"/>
        </w:rPr>
        <w:t>их</w:t>
      </w:r>
      <w:r w:rsidR="00241269" w:rsidRPr="00241269">
        <w:rPr>
          <w:sz w:val="26"/>
          <w:szCs w:val="26"/>
        </w:rPr>
        <w:t xml:space="preserve"> в своих интересах</w:t>
      </w:r>
      <w:r w:rsidRPr="00C36DB7">
        <w:rPr>
          <w:sz w:val="26"/>
          <w:szCs w:val="26"/>
          <w:lang w:eastAsia="en-US"/>
        </w:rPr>
        <w:t>,</w:t>
      </w:r>
      <w:r w:rsidRPr="00C36DB7">
        <w:rPr>
          <w:sz w:val="26"/>
          <w:szCs w:val="26"/>
        </w:rPr>
        <w:t xml:space="preserve"> руководствуясь Уставом </w:t>
      </w:r>
      <w:r w:rsidR="008D3776">
        <w:rPr>
          <w:sz w:val="26"/>
          <w:szCs w:val="26"/>
        </w:rPr>
        <w:t>Воронцовского сельского поселения Павловского муниципального района Воронежской области</w:t>
      </w:r>
      <w:r w:rsidRPr="00C36DB7">
        <w:rPr>
          <w:sz w:val="26"/>
          <w:szCs w:val="26"/>
        </w:rPr>
        <w:t xml:space="preserve">, администрация </w:t>
      </w:r>
      <w:r w:rsidR="008D3776">
        <w:rPr>
          <w:sz w:val="26"/>
          <w:szCs w:val="26"/>
        </w:rPr>
        <w:t>Воронцовского сельского поселения</w:t>
      </w:r>
      <w:proofErr w:type="gramEnd"/>
    </w:p>
    <w:p w:rsidR="00F27424" w:rsidRPr="00F27424" w:rsidRDefault="00F27424" w:rsidP="00F27424">
      <w:pPr>
        <w:ind w:firstLine="709"/>
        <w:jc w:val="both"/>
        <w:rPr>
          <w:sz w:val="26"/>
          <w:szCs w:val="26"/>
        </w:rPr>
      </w:pPr>
      <w:r w:rsidRPr="00F27424">
        <w:rPr>
          <w:sz w:val="26"/>
          <w:szCs w:val="26"/>
        </w:rPr>
        <w:t xml:space="preserve"> </w:t>
      </w:r>
    </w:p>
    <w:p w:rsidR="00F27424" w:rsidRPr="00F27424" w:rsidRDefault="00F27424" w:rsidP="00F27424">
      <w:pPr>
        <w:ind w:left="-142"/>
        <w:jc w:val="center"/>
        <w:rPr>
          <w:sz w:val="26"/>
          <w:szCs w:val="26"/>
        </w:rPr>
      </w:pPr>
    </w:p>
    <w:p w:rsidR="00F27424" w:rsidRPr="00F27424" w:rsidRDefault="00F27424" w:rsidP="00F27424">
      <w:pPr>
        <w:ind w:left="-142"/>
        <w:jc w:val="center"/>
        <w:rPr>
          <w:sz w:val="26"/>
          <w:szCs w:val="26"/>
        </w:rPr>
      </w:pPr>
      <w:r w:rsidRPr="00F27424">
        <w:rPr>
          <w:sz w:val="26"/>
          <w:szCs w:val="26"/>
        </w:rPr>
        <w:t>ПОСТАНОВЛЯ</w:t>
      </w:r>
      <w:r w:rsidR="008D3776">
        <w:rPr>
          <w:sz w:val="26"/>
          <w:szCs w:val="26"/>
        </w:rPr>
        <w:t>ЕТ</w:t>
      </w:r>
      <w:r w:rsidRPr="00F27424">
        <w:rPr>
          <w:sz w:val="26"/>
          <w:szCs w:val="26"/>
        </w:rPr>
        <w:t>:</w:t>
      </w:r>
    </w:p>
    <w:p w:rsidR="00F27424" w:rsidRPr="00F27424" w:rsidRDefault="00F27424" w:rsidP="00F27424">
      <w:pPr>
        <w:ind w:left="-142"/>
        <w:jc w:val="center"/>
        <w:rPr>
          <w:sz w:val="26"/>
          <w:szCs w:val="26"/>
        </w:rPr>
      </w:pPr>
    </w:p>
    <w:p w:rsidR="00905547" w:rsidRPr="00905547" w:rsidRDefault="00F27424" w:rsidP="00905547">
      <w:pPr>
        <w:pStyle w:val="a4"/>
        <w:numPr>
          <w:ilvl w:val="0"/>
          <w:numId w:val="3"/>
        </w:numPr>
        <w:tabs>
          <w:tab w:val="num" w:pos="1140"/>
        </w:tabs>
        <w:jc w:val="both"/>
        <w:rPr>
          <w:sz w:val="26"/>
          <w:szCs w:val="26"/>
        </w:rPr>
      </w:pPr>
      <w:r w:rsidRPr="00905547">
        <w:rPr>
          <w:sz w:val="26"/>
          <w:szCs w:val="26"/>
        </w:rPr>
        <w:t xml:space="preserve">Назначить </w:t>
      </w:r>
      <w:r w:rsidR="00905547" w:rsidRPr="00905547">
        <w:rPr>
          <w:sz w:val="26"/>
          <w:szCs w:val="26"/>
        </w:rPr>
        <w:t xml:space="preserve">проведение </w:t>
      </w:r>
      <w:r w:rsidRPr="00905547">
        <w:rPr>
          <w:sz w:val="26"/>
          <w:szCs w:val="26"/>
        </w:rPr>
        <w:t>публичны</w:t>
      </w:r>
      <w:r w:rsidR="00905547" w:rsidRPr="00905547">
        <w:rPr>
          <w:sz w:val="26"/>
          <w:szCs w:val="26"/>
        </w:rPr>
        <w:t>х</w:t>
      </w:r>
      <w:r w:rsidRPr="00905547">
        <w:rPr>
          <w:sz w:val="26"/>
          <w:szCs w:val="26"/>
        </w:rPr>
        <w:t xml:space="preserve"> слушани</w:t>
      </w:r>
      <w:r w:rsidR="00905547" w:rsidRPr="00905547">
        <w:rPr>
          <w:sz w:val="26"/>
          <w:szCs w:val="26"/>
        </w:rPr>
        <w:t>й</w:t>
      </w:r>
    </w:p>
    <w:p w:rsidR="00F27424" w:rsidRPr="00905547" w:rsidRDefault="00905547" w:rsidP="00AF170E">
      <w:pPr>
        <w:tabs>
          <w:tab w:val="num" w:pos="851"/>
        </w:tabs>
        <w:ind w:firstLine="1069"/>
        <w:jc w:val="both"/>
        <w:rPr>
          <w:bCs/>
          <w:iCs/>
          <w:sz w:val="26"/>
          <w:szCs w:val="26"/>
        </w:rPr>
      </w:pPr>
      <w:r>
        <w:rPr>
          <w:sz w:val="26"/>
          <w:szCs w:val="26"/>
        </w:rPr>
        <w:t xml:space="preserve">- </w:t>
      </w:r>
      <w:r w:rsidR="00F27424" w:rsidRPr="00905547">
        <w:rPr>
          <w:sz w:val="26"/>
          <w:szCs w:val="26"/>
        </w:rPr>
        <w:t xml:space="preserve"> </w:t>
      </w:r>
      <w:r>
        <w:rPr>
          <w:sz w:val="26"/>
          <w:szCs w:val="26"/>
        </w:rPr>
        <w:t>о предоставлении</w:t>
      </w:r>
      <w:r w:rsidR="00F27424" w:rsidRPr="00905547">
        <w:rPr>
          <w:sz w:val="26"/>
          <w:szCs w:val="26"/>
        </w:rPr>
        <w:t xml:space="preserve"> разрешения на отклонение от предельных параметров разрешенного строительства, реконструкции объектов капитального строительства </w:t>
      </w:r>
      <w:r w:rsidR="00F27424" w:rsidRPr="00905547">
        <w:rPr>
          <w:spacing w:val="2"/>
          <w:sz w:val="26"/>
          <w:szCs w:val="26"/>
          <w:shd w:val="clear" w:color="auto" w:fill="FFFFFF"/>
        </w:rPr>
        <w:t xml:space="preserve">на земельном участке с </w:t>
      </w:r>
      <w:r w:rsidR="00F27424" w:rsidRPr="00905547">
        <w:rPr>
          <w:sz w:val="26"/>
          <w:szCs w:val="26"/>
        </w:rPr>
        <w:t xml:space="preserve">кадастровым номером </w:t>
      </w:r>
      <w:r w:rsidRPr="00905547">
        <w:rPr>
          <w:sz w:val="26"/>
          <w:szCs w:val="26"/>
        </w:rPr>
        <w:t>36:298</w:t>
      </w:r>
      <w:r w:rsidR="00F27424" w:rsidRPr="00905547">
        <w:rPr>
          <w:sz w:val="26"/>
          <w:szCs w:val="26"/>
        </w:rPr>
        <w:t xml:space="preserve">, площадью </w:t>
      </w:r>
      <w:r>
        <w:rPr>
          <w:sz w:val="26"/>
          <w:szCs w:val="26"/>
        </w:rPr>
        <w:t>562</w:t>
      </w:r>
      <w:r w:rsidR="00F27424" w:rsidRPr="00905547">
        <w:rPr>
          <w:sz w:val="26"/>
          <w:szCs w:val="26"/>
        </w:rPr>
        <w:t xml:space="preserve"> кв. м., расположенном по адресу: РФ, Воронежская область, </w:t>
      </w:r>
      <w:r w:rsidR="004643B6" w:rsidRPr="00905547">
        <w:rPr>
          <w:sz w:val="26"/>
          <w:szCs w:val="26"/>
        </w:rPr>
        <w:t xml:space="preserve">Павловский район, </w:t>
      </w:r>
      <w:proofErr w:type="spellStart"/>
      <w:r w:rsidR="004643B6" w:rsidRPr="00905547">
        <w:rPr>
          <w:sz w:val="26"/>
          <w:szCs w:val="26"/>
        </w:rPr>
        <w:t>с</w:t>
      </w:r>
      <w:proofErr w:type="gramStart"/>
      <w:r w:rsidR="004643B6" w:rsidRPr="00905547">
        <w:rPr>
          <w:sz w:val="26"/>
          <w:szCs w:val="26"/>
        </w:rPr>
        <w:t>.В</w:t>
      </w:r>
      <w:proofErr w:type="gramEnd"/>
      <w:r w:rsidR="004643B6" w:rsidRPr="00905547">
        <w:rPr>
          <w:sz w:val="26"/>
          <w:szCs w:val="26"/>
        </w:rPr>
        <w:t>оронцовка</w:t>
      </w:r>
      <w:proofErr w:type="spellEnd"/>
      <w:r w:rsidR="00F27424" w:rsidRPr="00905547">
        <w:rPr>
          <w:sz w:val="26"/>
          <w:szCs w:val="26"/>
        </w:rPr>
        <w:t xml:space="preserve">, ул. </w:t>
      </w:r>
      <w:r w:rsidR="00706331" w:rsidRPr="00905547">
        <w:rPr>
          <w:sz w:val="26"/>
          <w:szCs w:val="26"/>
        </w:rPr>
        <w:t xml:space="preserve">Советская, </w:t>
      </w:r>
      <w:r>
        <w:rPr>
          <w:sz w:val="26"/>
          <w:szCs w:val="26"/>
        </w:rPr>
        <w:t>46</w:t>
      </w:r>
      <w:r w:rsidR="00F27424" w:rsidRPr="00905547">
        <w:rPr>
          <w:sz w:val="26"/>
          <w:szCs w:val="26"/>
        </w:rPr>
        <w:t>,</w:t>
      </w:r>
      <w:r w:rsidR="00F27424" w:rsidRPr="00905547">
        <w:rPr>
          <w:spacing w:val="2"/>
          <w:sz w:val="26"/>
          <w:szCs w:val="26"/>
          <w:shd w:val="clear" w:color="auto" w:fill="FFFFFF"/>
        </w:rPr>
        <w:t xml:space="preserve"> </w:t>
      </w:r>
      <w:r w:rsidR="001068B6" w:rsidRPr="00905547">
        <w:rPr>
          <w:spacing w:val="2"/>
          <w:sz w:val="26"/>
          <w:szCs w:val="26"/>
          <w:shd w:val="clear" w:color="auto" w:fill="FFFFFF"/>
        </w:rPr>
        <w:t>в части уменьшения минимального отступа от северо-западной границы земельного участка с 3 м до 0 м</w:t>
      </w:r>
      <w:r w:rsidR="00CD0D01" w:rsidRPr="00905547">
        <w:rPr>
          <w:spacing w:val="2"/>
          <w:sz w:val="26"/>
          <w:szCs w:val="26"/>
          <w:shd w:val="clear" w:color="auto" w:fill="FFFFFF"/>
        </w:rPr>
        <w:t>.</w:t>
      </w:r>
    </w:p>
    <w:p w:rsidR="00F27424" w:rsidRPr="00F27424" w:rsidRDefault="00F27424" w:rsidP="00F27424">
      <w:pPr>
        <w:tabs>
          <w:tab w:val="num" w:pos="1140"/>
        </w:tabs>
        <w:ind w:right="-1" w:firstLine="709"/>
        <w:jc w:val="both"/>
        <w:rPr>
          <w:sz w:val="26"/>
          <w:szCs w:val="26"/>
        </w:rPr>
      </w:pPr>
      <w:r w:rsidRPr="00F27424">
        <w:rPr>
          <w:sz w:val="26"/>
          <w:szCs w:val="26"/>
        </w:rPr>
        <w:t xml:space="preserve">2. Провести публичные слушания по вопросу, указанному в п. 1 настоящего постановления  </w:t>
      </w:r>
      <w:r w:rsidR="00905547">
        <w:rPr>
          <w:sz w:val="26"/>
          <w:szCs w:val="26"/>
        </w:rPr>
        <w:t>23 июня</w:t>
      </w:r>
      <w:r w:rsidR="00B74429" w:rsidRPr="00B74429">
        <w:rPr>
          <w:sz w:val="26"/>
          <w:szCs w:val="26"/>
        </w:rPr>
        <w:t xml:space="preserve"> 2025</w:t>
      </w:r>
      <w:r w:rsidRPr="00B74429">
        <w:rPr>
          <w:sz w:val="26"/>
          <w:szCs w:val="26"/>
        </w:rPr>
        <w:t xml:space="preserve"> года в </w:t>
      </w:r>
      <w:r w:rsidR="004643B6" w:rsidRPr="00B74429">
        <w:rPr>
          <w:sz w:val="26"/>
          <w:szCs w:val="26"/>
        </w:rPr>
        <w:t>1</w:t>
      </w:r>
      <w:r w:rsidR="00905547">
        <w:rPr>
          <w:sz w:val="26"/>
          <w:szCs w:val="26"/>
        </w:rPr>
        <w:t>5</w:t>
      </w:r>
      <w:r w:rsidRPr="00B74429">
        <w:rPr>
          <w:sz w:val="26"/>
          <w:szCs w:val="26"/>
        </w:rPr>
        <w:t>.00 часов.</w:t>
      </w:r>
      <w:r w:rsidRPr="00F27424">
        <w:rPr>
          <w:sz w:val="26"/>
          <w:szCs w:val="26"/>
        </w:rPr>
        <w:t xml:space="preserve"> </w:t>
      </w:r>
    </w:p>
    <w:p w:rsidR="00F27424" w:rsidRPr="00F27424" w:rsidRDefault="00F27424" w:rsidP="00F27424">
      <w:pPr>
        <w:ind w:firstLine="709"/>
        <w:jc w:val="both"/>
        <w:rPr>
          <w:sz w:val="26"/>
          <w:szCs w:val="26"/>
        </w:rPr>
      </w:pPr>
      <w:r w:rsidRPr="00F27424">
        <w:rPr>
          <w:sz w:val="26"/>
          <w:szCs w:val="26"/>
        </w:rPr>
        <w:lastRenderedPageBreak/>
        <w:t>3. Местом проведен</w:t>
      </w:r>
      <w:r w:rsidR="001A0484">
        <w:rPr>
          <w:sz w:val="26"/>
          <w:szCs w:val="26"/>
        </w:rPr>
        <w:t xml:space="preserve">ия публичных слушаний определить: РФ, Воронежская область, Павловский район, </w:t>
      </w:r>
      <w:proofErr w:type="spellStart"/>
      <w:r w:rsidR="001A0484">
        <w:rPr>
          <w:sz w:val="26"/>
          <w:szCs w:val="26"/>
        </w:rPr>
        <w:t>с</w:t>
      </w:r>
      <w:proofErr w:type="gramStart"/>
      <w:r w:rsidR="001A0484">
        <w:rPr>
          <w:sz w:val="26"/>
          <w:szCs w:val="26"/>
        </w:rPr>
        <w:t>.В</w:t>
      </w:r>
      <w:proofErr w:type="gramEnd"/>
      <w:r w:rsidR="001A0484">
        <w:rPr>
          <w:sz w:val="26"/>
          <w:szCs w:val="26"/>
        </w:rPr>
        <w:t>оронцовка</w:t>
      </w:r>
      <w:proofErr w:type="spellEnd"/>
      <w:r w:rsidR="001A0484">
        <w:rPr>
          <w:sz w:val="26"/>
          <w:szCs w:val="26"/>
        </w:rPr>
        <w:t xml:space="preserve">, </w:t>
      </w:r>
      <w:proofErr w:type="spellStart"/>
      <w:r w:rsidR="001A0484">
        <w:rPr>
          <w:sz w:val="26"/>
          <w:szCs w:val="26"/>
        </w:rPr>
        <w:t>ул.Советская</w:t>
      </w:r>
      <w:proofErr w:type="spellEnd"/>
      <w:r w:rsidR="001A0484">
        <w:rPr>
          <w:sz w:val="26"/>
          <w:szCs w:val="26"/>
        </w:rPr>
        <w:t>,</w:t>
      </w:r>
      <w:r w:rsidR="007E173F">
        <w:rPr>
          <w:sz w:val="26"/>
          <w:szCs w:val="26"/>
        </w:rPr>
        <w:t xml:space="preserve"> </w:t>
      </w:r>
      <w:r w:rsidR="001A0484">
        <w:rPr>
          <w:sz w:val="26"/>
          <w:szCs w:val="26"/>
        </w:rPr>
        <w:t>33 (здание администрации Воронцовского сельского поселения)</w:t>
      </w:r>
      <w:r w:rsidRPr="00F27424">
        <w:rPr>
          <w:sz w:val="26"/>
          <w:szCs w:val="26"/>
        </w:rPr>
        <w:t>.</w:t>
      </w:r>
    </w:p>
    <w:p w:rsidR="00F27424" w:rsidRPr="00F27424" w:rsidRDefault="00F27424" w:rsidP="00F27424">
      <w:pPr>
        <w:autoSpaceDE w:val="0"/>
        <w:autoSpaceDN w:val="0"/>
        <w:adjustRightInd w:val="0"/>
        <w:ind w:firstLine="709"/>
        <w:jc w:val="both"/>
        <w:rPr>
          <w:sz w:val="26"/>
          <w:szCs w:val="26"/>
        </w:rPr>
      </w:pPr>
      <w:r w:rsidRPr="00F27424">
        <w:rPr>
          <w:sz w:val="26"/>
          <w:szCs w:val="26"/>
        </w:rPr>
        <w:t xml:space="preserve">4. Установить, что участниками публичных слушаний по вопросу отклонения от предельных параметров разрешенного строительства на рассматриваемом земельном участке являются жители </w:t>
      </w:r>
      <w:r w:rsidR="001A0484">
        <w:rPr>
          <w:sz w:val="26"/>
          <w:szCs w:val="26"/>
        </w:rPr>
        <w:t>Воронцовского сельского поселения</w:t>
      </w:r>
      <w:r w:rsidRPr="00F27424">
        <w:rPr>
          <w:sz w:val="26"/>
          <w:szCs w:val="26"/>
        </w:rPr>
        <w:t xml:space="preserve"> Павловского муниципального района, проживающие или зарегистрированные по месту жительства в границах территориальной </w:t>
      </w:r>
      <w:hyperlink r:id="rId8" w:history="1">
        <w:r w:rsidRPr="00F27424">
          <w:rPr>
            <w:rStyle w:val="a3"/>
            <w:color w:val="auto"/>
            <w:sz w:val="26"/>
            <w:szCs w:val="26"/>
            <w:u w:val="none"/>
          </w:rPr>
          <w:t xml:space="preserve">зоны </w:t>
        </w:r>
      </w:hyperlink>
      <w:r w:rsidRPr="00F27424">
        <w:rPr>
          <w:sz w:val="26"/>
          <w:szCs w:val="26"/>
        </w:rPr>
        <w:t>Ж</w:t>
      </w:r>
      <w:proofErr w:type="gramStart"/>
      <w:r w:rsidRPr="00F27424">
        <w:rPr>
          <w:sz w:val="26"/>
          <w:szCs w:val="26"/>
        </w:rPr>
        <w:t>1</w:t>
      </w:r>
      <w:proofErr w:type="gramEnd"/>
      <w:r w:rsidRPr="00F27424">
        <w:rPr>
          <w:sz w:val="26"/>
          <w:szCs w:val="26"/>
        </w:rPr>
        <w:t>, в границах которой расположен рассматриваемый земельный участок, а также жители, являющиеся правообладателями земельных участков и объектов капитального строительства, подверженных риску негативного воздействия, вызванного отклонением от предельных параметров разрешенного строительства на рассматриваемом земельном участке, в случае, если отклонение от предельных параметров разрешенного строительства на рассматриваемом земельном участке может оказать негативное воздействие на окружающую среду.</w:t>
      </w:r>
    </w:p>
    <w:p w:rsidR="00F27424" w:rsidRPr="00F27424" w:rsidRDefault="00F27424" w:rsidP="00F27424">
      <w:pPr>
        <w:pStyle w:val="a4"/>
        <w:numPr>
          <w:ilvl w:val="0"/>
          <w:numId w:val="1"/>
        </w:numPr>
        <w:ind w:left="0" w:firstLine="709"/>
        <w:jc w:val="both"/>
        <w:rPr>
          <w:sz w:val="26"/>
          <w:szCs w:val="26"/>
        </w:rPr>
      </w:pPr>
      <w:r w:rsidRPr="00F27424">
        <w:rPr>
          <w:sz w:val="26"/>
          <w:szCs w:val="26"/>
        </w:rPr>
        <w:t xml:space="preserve">Поручить подготовку и проведение публичных слушаний с соблюдением процедуры их проведения комиссии в составе: </w:t>
      </w:r>
    </w:p>
    <w:p w:rsidR="00F27424" w:rsidRPr="00F27424" w:rsidRDefault="001A0484" w:rsidP="001A0484">
      <w:pPr>
        <w:pStyle w:val="text3cl"/>
        <w:spacing w:before="0" w:after="0"/>
        <w:jc w:val="both"/>
        <w:rPr>
          <w:color w:val="000000"/>
          <w:sz w:val="26"/>
          <w:szCs w:val="26"/>
        </w:rPr>
      </w:pPr>
      <w:r>
        <w:rPr>
          <w:color w:val="000000"/>
          <w:sz w:val="26"/>
          <w:szCs w:val="26"/>
        </w:rPr>
        <w:t xml:space="preserve">           </w:t>
      </w:r>
      <w:r w:rsidR="00F27424" w:rsidRPr="00F27424">
        <w:rPr>
          <w:color w:val="000000"/>
          <w:sz w:val="26"/>
          <w:szCs w:val="26"/>
        </w:rPr>
        <w:t xml:space="preserve">председатель комиссии: </w:t>
      </w:r>
    </w:p>
    <w:p w:rsidR="001A0484" w:rsidRPr="00E53FE3" w:rsidRDefault="001A0484" w:rsidP="001A0484">
      <w:pPr>
        <w:pStyle w:val="text3cl"/>
        <w:spacing w:before="0" w:after="0"/>
        <w:ind w:firstLine="709"/>
        <w:jc w:val="both"/>
        <w:rPr>
          <w:color w:val="000000"/>
          <w:sz w:val="26"/>
          <w:szCs w:val="26"/>
        </w:rPr>
      </w:pPr>
      <w:r w:rsidRPr="00E53FE3">
        <w:rPr>
          <w:color w:val="000000"/>
          <w:sz w:val="26"/>
          <w:szCs w:val="26"/>
        </w:rPr>
        <w:t>Ржевская Елена Ивановна – глава Воронцовского сельского поселения;</w:t>
      </w:r>
    </w:p>
    <w:p w:rsidR="001A0484" w:rsidRDefault="001A0484" w:rsidP="001A0484">
      <w:pPr>
        <w:pStyle w:val="text3cl"/>
        <w:spacing w:before="0" w:after="0"/>
        <w:ind w:firstLine="709"/>
        <w:jc w:val="both"/>
        <w:rPr>
          <w:color w:val="000000"/>
          <w:sz w:val="26"/>
          <w:szCs w:val="26"/>
        </w:rPr>
      </w:pPr>
      <w:r w:rsidRPr="00E53FE3">
        <w:rPr>
          <w:color w:val="000000"/>
          <w:sz w:val="26"/>
          <w:szCs w:val="26"/>
        </w:rPr>
        <w:t>члены комиссии:</w:t>
      </w:r>
    </w:p>
    <w:p w:rsidR="001A0484" w:rsidRPr="008642C6" w:rsidRDefault="001A0484" w:rsidP="001A0484">
      <w:pPr>
        <w:ind w:firstLine="709"/>
        <w:rPr>
          <w:sz w:val="26"/>
          <w:szCs w:val="26"/>
        </w:rPr>
      </w:pPr>
      <w:r w:rsidRPr="008642C6">
        <w:rPr>
          <w:sz w:val="26"/>
          <w:szCs w:val="26"/>
        </w:rPr>
        <w:t>Труфанова Татьяна Владимировна – главный специалист администрации Воронцовского сельского поселения;</w:t>
      </w:r>
    </w:p>
    <w:p w:rsidR="001A0484" w:rsidRPr="00E53FE3" w:rsidRDefault="003C3F29" w:rsidP="001A0484">
      <w:pPr>
        <w:pStyle w:val="ConsPlusNormal0"/>
        <w:ind w:firstLine="709"/>
        <w:jc w:val="both"/>
        <w:rPr>
          <w:rFonts w:ascii="Times New Roman" w:hAnsi="Times New Roman"/>
          <w:sz w:val="26"/>
          <w:szCs w:val="26"/>
        </w:rPr>
      </w:pPr>
      <w:r>
        <w:rPr>
          <w:rFonts w:ascii="Times New Roman" w:hAnsi="Times New Roman"/>
          <w:sz w:val="26"/>
          <w:szCs w:val="26"/>
        </w:rPr>
        <w:t>Попова Ольга</w:t>
      </w:r>
      <w:r w:rsidR="001A0484" w:rsidRPr="00E53FE3">
        <w:rPr>
          <w:rFonts w:ascii="Times New Roman" w:hAnsi="Times New Roman"/>
          <w:sz w:val="26"/>
          <w:szCs w:val="26"/>
        </w:rPr>
        <w:t xml:space="preserve"> Николаевна – </w:t>
      </w:r>
      <w:r w:rsidRPr="00E53FE3">
        <w:rPr>
          <w:rFonts w:ascii="Times New Roman" w:hAnsi="Times New Roman"/>
          <w:sz w:val="26"/>
          <w:szCs w:val="26"/>
        </w:rPr>
        <w:t>старший инспектор администрации Воронцовского сельского поселения</w:t>
      </w:r>
      <w:r w:rsidR="001A0484" w:rsidRPr="00E53FE3">
        <w:rPr>
          <w:rFonts w:ascii="Times New Roman" w:hAnsi="Times New Roman"/>
          <w:sz w:val="26"/>
          <w:szCs w:val="26"/>
        </w:rPr>
        <w:t>;</w:t>
      </w:r>
    </w:p>
    <w:p w:rsidR="001A0484" w:rsidRPr="00E53FE3" w:rsidRDefault="008D3776" w:rsidP="001A0484">
      <w:pPr>
        <w:pStyle w:val="ConsPlusNormal0"/>
        <w:ind w:firstLine="709"/>
        <w:jc w:val="both"/>
        <w:rPr>
          <w:rFonts w:ascii="Times New Roman" w:hAnsi="Times New Roman"/>
          <w:sz w:val="26"/>
          <w:szCs w:val="26"/>
        </w:rPr>
      </w:pPr>
      <w:proofErr w:type="spellStart"/>
      <w:r>
        <w:rPr>
          <w:rFonts w:ascii="Times New Roman" w:hAnsi="Times New Roman"/>
          <w:sz w:val="26"/>
          <w:szCs w:val="26"/>
        </w:rPr>
        <w:t>Лантюхова</w:t>
      </w:r>
      <w:proofErr w:type="spellEnd"/>
      <w:r>
        <w:rPr>
          <w:rFonts w:ascii="Times New Roman" w:hAnsi="Times New Roman"/>
          <w:sz w:val="26"/>
          <w:szCs w:val="26"/>
        </w:rPr>
        <w:t xml:space="preserve"> Светлана Сергеевна</w:t>
      </w:r>
      <w:r w:rsidR="001A0484" w:rsidRPr="00E53FE3">
        <w:rPr>
          <w:rFonts w:ascii="Times New Roman" w:hAnsi="Times New Roman"/>
          <w:sz w:val="26"/>
          <w:szCs w:val="26"/>
        </w:rPr>
        <w:t xml:space="preserve"> – старший инспектор администрации Воронцовского сельского поселения;</w:t>
      </w:r>
    </w:p>
    <w:p w:rsidR="001A0484" w:rsidRPr="00E53FE3" w:rsidRDefault="003C3F29" w:rsidP="001A0484">
      <w:pPr>
        <w:pStyle w:val="ConsPlusNormal0"/>
        <w:ind w:firstLine="709"/>
        <w:jc w:val="both"/>
        <w:rPr>
          <w:rFonts w:ascii="Times New Roman" w:hAnsi="Times New Roman"/>
          <w:sz w:val="26"/>
          <w:szCs w:val="26"/>
        </w:rPr>
      </w:pPr>
      <w:r>
        <w:rPr>
          <w:rFonts w:ascii="Times New Roman" w:hAnsi="Times New Roman"/>
          <w:sz w:val="26"/>
          <w:szCs w:val="26"/>
        </w:rPr>
        <w:t>Дроздова Галина Николаевна</w:t>
      </w:r>
      <w:r w:rsidR="001A0484" w:rsidRPr="00E53FE3">
        <w:rPr>
          <w:rFonts w:ascii="Times New Roman" w:hAnsi="Times New Roman"/>
          <w:sz w:val="26"/>
          <w:szCs w:val="26"/>
        </w:rPr>
        <w:t xml:space="preserve"> – депутат Совета народных депутатов Воронцовского сельского поселения.</w:t>
      </w:r>
    </w:p>
    <w:p w:rsidR="00F27424" w:rsidRPr="00F27424" w:rsidRDefault="00F27424" w:rsidP="00F27424">
      <w:pPr>
        <w:jc w:val="both"/>
        <w:rPr>
          <w:sz w:val="26"/>
          <w:szCs w:val="26"/>
        </w:rPr>
      </w:pPr>
      <w:r w:rsidRPr="00F27424">
        <w:rPr>
          <w:sz w:val="26"/>
          <w:szCs w:val="26"/>
        </w:rPr>
        <w:tab/>
        <w:t xml:space="preserve">6. Комиссии по подготовке и проведению публичных слушаний оповестить население </w:t>
      </w:r>
      <w:r w:rsidR="001A0484">
        <w:rPr>
          <w:sz w:val="26"/>
          <w:szCs w:val="26"/>
        </w:rPr>
        <w:t>Воронцовского сельского поселения</w:t>
      </w:r>
      <w:r w:rsidRPr="00F27424">
        <w:rPr>
          <w:sz w:val="26"/>
          <w:szCs w:val="26"/>
        </w:rPr>
        <w:t xml:space="preserve"> Павловского муниципального района  Воронежской области о дате и месте проведения публичных слушаний, о способе ознакомления с материалами по вопросу публичных слушаний, </w:t>
      </w:r>
      <w:r w:rsidR="001A0484">
        <w:rPr>
          <w:sz w:val="26"/>
          <w:szCs w:val="26"/>
        </w:rPr>
        <w:t>обнародовать</w:t>
      </w:r>
      <w:r w:rsidRPr="00F27424">
        <w:rPr>
          <w:sz w:val="26"/>
          <w:szCs w:val="26"/>
        </w:rPr>
        <w:t xml:space="preserve"> заключение о результатах публичных слушаний.</w:t>
      </w:r>
    </w:p>
    <w:p w:rsidR="00F27424" w:rsidRPr="00F27424" w:rsidRDefault="00F27424" w:rsidP="00F27424">
      <w:pPr>
        <w:shd w:val="clear" w:color="auto" w:fill="FFFFFF"/>
        <w:ind w:firstLine="709"/>
        <w:jc w:val="both"/>
        <w:rPr>
          <w:color w:val="000000"/>
          <w:sz w:val="26"/>
          <w:szCs w:val="26"/>
        </w:rPr>
      </w:pPr>
      <w:r w:rsidRPr="00F27424">
        <w:rPr>
          <w:color w:val="000000"/>
          <w:sz w:val="26"/>
          <w:szCs w:val="26"/>
        </w:rPr>
        <w:t xml:space="preserve">7. Определить местонахождение комиссии </w:t>
      </w:r>
      <w:r w:rsidRPr="00F27424">
        <w:rPr>
          <w:sz w:val="26"/>
          <w:szCs w:val="26"/>
        </w:rPr>
        <w:t>по подготовке и проведению публичных слушаний</w:t>
      </w:r>
      <w:r w:rsidRPr="00F27424">
        <w:rPr>
          <w:color w:val="000000"/>
          <w:sz w:val="26"/>
          <w:szCs w:val="26"/>
        </w:rPr>
        <w:t xml:space="preserve">: </w:t>
      </w:r>
      <w:proofErr w:type="spellStart"/>
      <w:r w:rsidR="001A0484">
        <w:rPr>
          <w:color w:val="000000"/>
          <w:sz w:val="26"/>
          <w:szCs w:val="26"/>
        </w:rPr>
        <w:t>с</w:t>
      </w:r>
      <w:proofErr w:type="gramStart"/>
      <w:r w:rsidR="001A0484">
        <w:rPr>
          <w:color w:val="000000"/>
          <w:sz w:val="26"/>
          <w:szCs w:val="26"/>
        </w:rPr>
        <w:t>.В</w:t>
      </w:r>
      <w:proofErr w:type="gramEnd"/>
      <w:r w:rsidR="001A0484">
        <w:rPr>
          <w:color w:val="000000"/>
          <w:sz w:val="26"/>
          <w:szCs w:val="26"/>
        </w:rPr>
        <w:t>оронцовка</w:t>
      </w:r>
      <w:proofErr w:type="spellEnd"/>
      <w:r w:rsidR="001A0484">
        <w:rPr>
          <w:color w:val="000000"/>
          <w:sz w:val="26"/>
          <w:szCs w:val="26"/>
        </w:rPr>
        <w:t xml:space="preserve">, </w:t>
      </w:r>
      <w:proofErr w:type="spellStart"/>
      <w:r w:rsidR="001A0484">
        <w:rPr>
          <w:color w:val="000000"/>
          <w:sz w:val="26"/>
          <w:szCs w:val="26"/>
        </w:rPr>
        <w:t>ул.Советская</w:t>
      </w:r>
      <w:proofErr w:type="spellEnd"/>
      <w:r w:rsidR="001A0484">
        <w:rPr>
          <w:color w:val="000000"/>
          <w:sz w:val="26"/>
          <w:szCs w:val="26"/>
        </w:rPr>
        <w:t>, 33</w:t>
      </w:r>
      <w:r w:rsidRPr="00F27424">
        <w:rPr>
          <w:color w:val="000000"/>
          <w:sz w:val="26"/>
          <w:szCs w:val="26"/>
        </w:rPr>
        <w:t xml:space="preserve"> (администрации </w:t>
      </w:r>
      <w:r w:rsidR="001A0484">
        <w:rPr>
          <w:color w:val="000000"/>
          <w:sz w:val="26"/>
          <w:szCs w:val="26"/>
        </w:rPr>
        <w:t>Воронцовского сельского поселения</w:t>
      </w:r>
      <w:r w:rsidRPr="00F27424">
        <w:rPr>
          <w:color w:val="000000"/>
          <w:sz w:val="26"/>
          <w:szCs w:val="26"/>
        </w:rPr>
        <w:t xml:space="preserve">), тел. </w:t>
      </w:r>
      <w:r w:rsidR="001A0484">
        <w:rPr>
          <w:color w:val="000000"/>
          <w:sz w:val="26"/>
          <w:szCs w:val="26"/>
        </w:rPr>
        <w:t>62-3-37</w:t>
      </w:r>
      <w:r w:rsidRPr="00F27424">
        <w:rPr>
          <w:color w:val="000000"/>
          <w:sz w:val="26"/>
          <w:szCs w:val="26"/>
        </w:rPr>
        <w:t xml:space="preserve">, </w:t>
      </w:r>
      <w:r w:rsidR="001A0484">
        <w:rPr>
          <w:color w:val="000000"/>
          <w:sz w:val="26"/>
          <w:szCs w:val="26"/>
        </w:rPr>
        <w:t>62-1-41</w:t>
      </w:r>
      <w:r w:rsidRPr="00F27424">
        <w:rPr>
          <w:color w:val="000000"/>
          <w:sz w:val="26"/>
          <w:szCs w:val="26"/>
        </w:rPr>
        <w:t xml:space="preserve">, приемные часы в рабочие дни – с 8.00 до </w:t>
      </w:r>
      <w:r w:rsidR="001A0484">
        <w:rPr>
          <w:color w:val="000000"/>
          <w:sz w:val="26"/>
          <w:szCs w:val="26"/>
        </w:rPr>
        <w:t>16</w:t>
      </w:r>
      <w:r w:rsidRPr="00F27424">
        <w:rPr>
          <w:color w:val="000000"/>
          <w:sz w:val="26"/>
          <w:szCs w:val="26"/>
        </w:rPr>
        <w:t>.00.</w:t>
      </w:r>
    </w:p>
    <w:p w:rsidR="00F27424" w:rsidRPr="00F27424" w:rsidRDefault="00F27424" w:rsidP="00F27424">
      <w:pPr>
        <w:autoSpaceDE w:val="0"/>
        <w:autoSpaceDN w:val="0"/>
        <w:adjustRightInd w:val="0"/>
        <w:ind w:firstLine="708"/>
        <w:jc w:val="both"/>
        <w:rPr>
          <w:rFonts w:ascii="Arial" w:hAnsi="Arial" w:cs="Arial"/>
          <w:color w:val="2D2D2D"/>
          <w:spacing w:val="2"/>
          <w:sz w:val="26"/>
          <w:szCs w:val="26"/>
          <w:shd w:val="clear" w:color="auto" w:fill="FFFFFF"/>
        </w:rPr>
      </w:pPr>
      <w:r w:rsidRPr="00F27424">
        <w:rPr>
          <w:sz w:val="26"/>
          <w:szCs w:val="26"/>
        </w:rPr>
        <w:t xml:space="preserve">Регистрация жителей </w:t>
      </w:r>
      <w:r w:rsidR="001A0484">
        <w:rPr>
          <w:sz w:val="26"/>
          <w:szCs w:val="26"/>
        </w:rPr>
        <w:t>Воронцовского сельского поселения</w:t>
      </w:r>
      <w:r w:rsidRPr="00F27424">
        <w:rPr>
          <w:sz w:val="26"/>
          <w:szCs w:val="26"/>
        </w:rPr>
        <w:t xml:space="preserve">, желающих выступать на публичных слушаниях, производится по месту нахождения комиссии до </w:t>
      </w:r>
      <w:r w:rsidR="00AF170E">
        <w:rPr>
          <w:sz w:val="26"/>
          <w:szCs w:val="26"/>
        </w:rPr>
        <w:t>23.06</w:t>
      </w:r>
      <w:r w:rsidR="00B74429" w:rsidRPr="00B74429">
        <w:rPr>
          <w:sz w:val="26"/>
          <w:szCs w:val="26"/>
        </w:rPr>
        <w:t>.2025</w:t>
      </w:r>
      <w:r w:rsidRPr="00B74429">
        <w:rPr>
          <w:sz w:val="26"/>
          <w:szCs w:val="26"/>
        </w:rPr>
        <w:t>г</w:t>
      </w:r>
      <w:r w:rsidRPr="00F27424">
        <w:rPr>
          <w:sz w:val="26"/>
          <w:szCs w:val="26"/>
        </w:rPr>
        <w:t xml:space="preserve">. включительно, до </w:t>
      </w:r>
      <w:r w:rsidR="001A0484">
        <w:rPr>
          <w:sz w:val="26"/>
          <w:szCs w:val="26"/>
        </w:rPr>
        <w:t>15</w:t>
      </w:r>
      <w:r w:rsidRPr="00F27424">
        <w:rPr>
          <w:sz w:val="26"/>
          <w:szCs w:val="26"/>
        </w:rPr>
        <w:t xml:space="preserve">.00 часов.  </w:t>
      </w:r>
    </w:p>
    <w:p w:rsidR="00F27424" w:rsidRPr="00F27424" w:rsidRDefault="00F27424" w:rsidP="00F27424">
      <w:pPr>
        <w:ind w:firstLine="723"/>
        <w:jc w:val="both"/>
        <w:rPr>
          <w:sz w:val="26"/>
          <w:szCs w:val="26"/>
        </w:rPr>
      </w:pPr>
      <w:r w:rsidRPr="00F27424">
        <w:rPr>
          <w:spacing w:val="2"/>
          <w:sz w:val="26"/>
          <w:szCs w:val="26"/>
          <w:shd w:val="clear" w:color="auto" w:fill="FFFFFF"/>
        </w:rPr>
        <w:t xml:space="preserve">8. </w:t>
      </w:r>
      <w:proofErr w:type="gramStart"/>
      <w:r w:rsidRPr="00F27424">
        <w:rPr>
          <w:spacing w:val="2"/>
          <w:sz w:val="26"/>
          <w:szCs w:val="26"/>
          <w:shd w:val="clear" w:color="auto" w:fill="FFFFFF"/>
        </w:rPr>
        <w:t xml:space="preserve">Предложить гражданам, проживающим в пределах соответствующей территориальной зоны, правообладателям земельных участков, имеющих общие границы с земельным участком, применительно к которому запрашивается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 к которому запрашивается разрешение, не позднее </w:t>
      </w:r>
      <w:r w:rsidRPr="00F27424">
        <w:rPr>
          <w:spacing w:val="2"/>
          <w:sz w:val="26"/>
          <w:szCs w:val="26"/>
          <w:shd w:val="clear" w:color="auto" w:fill="FFFFFF"/>
        </w:rPr>
        <w:lastRenderedPageBreak/>
        <w:t>двух дней до даты</w:t>
      </w:r>
      <w:proofErr w:type="gramEnd"/>
      <w:r w:rsidRPr="00F27424">
        <w:rPr>
          <w:spacing w:val="2"/>
          <w:sz w:val="26"/>
          <w:szCs w:val="26"/>
          <w:shd w:val="clear" w:color="auto" w:fill="FFFFFF"/>
        </w:rPr>
        <w:t xml:space="preserve"> проведения публичных слушаний предоставления разрешений на отклонение от предельных параметров направить в комиссию свои предложения по вынесенным на публичные слушания вопросам разрешенного строительства, реконструкции объектов капитального строительства. Предложения по вопросам, вынесенным на слушания, могут быть представлены в комиссию по истечении указанного срока, но не позднее двух дней со дня проведения слушаний, указанные предложения не подлежат анализу экспертами, но могут быть учтены при принятии решения по вопросу, вынесенному на слушания.</w:t>
      </w:r>
    </w:p>
    <w:p w:rsidR="00F27424" w:rsidRPr="00F27424" w:rsidRDefault="00F27424" w:rsidP="00F27424">
      <w:pPr>
        <w:ind w:firstLine="709"/>
        <w:jc w:val="both"/>
        <w:rPr>
          <w:sz w:val="26"/>
          <w:szCs w:val="26"/>
        </w:rPr>
      </w:pPr>
      <w:r w:rsidRPr="00F27424">
        <w:rPr>
          <w:sz w:val="26"/>
          <w:szCs w:val="26"/>
        </w:rPr>
        <w:t xml:space="preserve">9. </w:t>
      </w:r>
      <w:r w:rsidR="00286A60">
        <w:rPr>
          <w:sz w:val="26"/>
          <w:szCs w:val="26"/>
        </w:rPr>
        <w:t>Настоящее постановление обнародовать в соответствии с Уставом Воронцовского сельского поселения Павловского муниципального района Воронежской области и р</w:t>
      </w:r>
      <w:r w:rsidRPr="00F27424">
        <w:rPr>
          <w:sz w:val="26"/>
          <w:szCs w:val="26"/>
        </w:rPr>
        <w:t xml:space="preserve">азместить согласно приложению на официальном сайте администрации </w:t>
      </w:r>
      <w:r w:rsidR="00745377">
        <w:rPr>
          <w:sz w:val="26"/>
          <w:szCs w:val="26"/>
        </w:rPr>
        <w:t>Воронцовского сельского поселения</w:t>
      </w:r>
      <w:r w:rsidRPr="00F27424">
        <w:rPr>
          <w:sz w:val="26"/>
          <w:szCs w:val="26"/>
        </w:rPr>
        <w:t xml:space="preserve"> в сети Интернет.</w:t>
      </w:r>
    </w:p>
    <w:p w:rsidR="00F27424" w:rsidRPr="00F27424" w:rsidRDefault="00F27424" w:rsidP="00F27424">
      <w:pPr>
        <w:ind w:firstLine="709"/>
        <w:jc w:val="both"/>
        <w:rPr>
          <w:sz w:val="26"/>
          <w:szCs w:val="26"/>
        </w:rPr>
      </w:pPr>
      <w:r w:rsidRPr="00F27424">
        <w:rPr>
          <w:sz w:val="26"/>
          <w:szCs w:val="26"/>
        </w:rPr>
        <w:t xml:space="preserve">10. </w:t>
      </w:r>
      <w:proofErr w:type="gramStart"/>
      <w:r w:rsidRPr="00F27424">
        <w:rPr>
          <w:sz w:val="26"/>
          <w:szCs w:val="26"/>
        </w:rPr>
        <w:t>Контроль за</w:t>
      </w:r>
      <w:proofErr w:type="gramEnd"/>
      <w:r w:rsidRPr="00F27424">
        <w:rPr>
          <w:sz w:val="26"/>
          <w:szCs w:val="26"/>
        </w:rPr>
        <w:t xml:space="preserve"> исполнением настоящего постановления </w:t>
      </w:r>
      <w:r w:rsidR="00745377">
        <w:rPr>
          <w:sz w:val="26"/>
          <w:szCs w:val="26"/>
        </w:rPr>
        <w:t>оставляю за собой.</w:t>
      </w:r>
    </w:p>
    <w:p w:rsidR="00F27424" w:rsidRPr="00F27424" w:rsidRDefault="00F27424" w:rsidP="00F27424">
      <w:pPr>
        <w:ind w:firstLine="709"/>
        <w:jc w:val="both"/>
        <w:rPr>
          <w:sz w:val="26"/>
          <w:szCs w:val="26"/>
        </w:rPr>
      </w:pPr>
    </w:p>
    <w:p w:rsidR="00F27424" w:rsidRPr="00F27424" w:rsidRDefault="00F27424" w:rsidP="00F27424">
      <w:pPr>
        <w:jc w:val="both"/>
        <w:rPr>
          <w:sz w:val="26"/>
          <w:szCs w:val="26"/>
        </w:rPr>
      </w:pPr>
    </w:p>
    <w:tbl>
      <w:tblPr>
        <w:tblW w:w="9747" w:type="dxa"/>
        <w:tblLook w:val="04A0" w:firstRow="1" w:lastRow="0" w:firstColumn="1" w:lastColumn="0" w:noHBand="0" w:noVBand="1"/>
      </w:tblPr>
      <w:tblGrid>
        <w:gridCol w:w="5353"/>
        <w:gridCol w:w="4394"/>
      </w:tblGrid>
      <w:tr w:rsidR="007E173F" w:rsidRPr="008E62D7" w:rsidTr="00234292">
        <w:tc>
          <w:tcPr>
            <w:tcW w:w="5353" w:type="dxa"/>
          </w:tcPr>
          <w:p w:rsidR="007E173F" w:rsidRPr="008E62D7" w:rsidRDefault="007E173F" w:rsidP="00234292">
            <w:pPr>
              <w:rPr>
                <w:sz w:val="26"/>
                <w:szCs w:val="26"/>
              </w:rPr>
            </w:pPr>
            <w:r w:rsidRPr="008E62D7">
              <w:rPr>
                <w:sz w:val="26"/>
                <w:szCs w:val="26"/>
              </w:rPr>
              <w:t>Глава Воронцовского сельского поселения</w:t>
            </w:r>
          </w:p>
          <w:p w:rsidR="007E173F" w:rsidRPr="008E62D7" w:rsidRDefault="007E173F" w:rsidP="00234292">
            <w:pPr>
              <w:rPr>
                <w:sz w:val="26"/>
                <w:szCs w:val="26"/>
              </w:rPr>
            </w:pPr>
            <w:r w:rsidRPr="008E62D7">
              <w:rPr>
                <w:sz w:val="26"/>
                <w:szCs w:val="26"/>
              </w:rPr>
              <w:t>Павловского муниципального района</w:t>
            </w:r>
          </w:p>
          <w:p w:rsidR="007E173F" w:rsidRPr="008E62D7" w:rsidRDefault="007E173F" w:rsidP="00234292">
            <w:pPr>
              <w:rPr>
                <w:sz w:val="26"/>
                <w:szCs w:val="26"/>
              </w:rPr>
            </w:pPr>
            <w:r w:rsidRPr="008E62D7">
              <w:rPr>
                <w:sz w:val="26"/>
                <w:szCs w:val="26"/>
              </w:rPr>
              <w:t xml:space="preserve">Воронежской области   </w:t>
            </w:r>
          </w:p>
        </w:tc>
        <w:tc>
          <w:tcPr>
            <w:tcW w:w="4394" w:type="dxa"/>
          </w:tcPr>
          <w:p w:rsidR="007E173F" w:rsidRPr="008E62D7" w:rsidRDefault="007E173F" w:rsidP="00234292">
            <w:pPr>
              <w:rPr>
                <w:sz w:val="26"/>
                <w:szCs w:val="26"/>
              </w:rPr>
            </w:pPr>
          </w:p>
          <w:p w:rsidR="007E173F" w:rsidRPr="008E62D7" w:rsidRDefault="007E173F" w:rsidP="00234292">
            <w:pPr>
              <w:jc w:val="right"/>
              <w:rPr>
                <w:sz w:val="26"/>
                <w:szCs w:val="26"/>
              </w:rPr>
            </w:pPr>
          </w:p>
          <w:p w:rsidR="007E173F" w:rsidRPr="008E62D7" w:rsidRDefault="007E173F" w:rsidP="00234292">
            <w:pPr>
              <w:jc w:val="right"/>
              <w:rPr>
                <w:sz w:val="26"/>
                <w:szCs w:val="26"/>
              </w:rPr>
            </w:pPr>
            <w:proofErr w:type="spellStart"/>
            <w:r w:rsidRPr="008E62D7">
              <w:rPr>
                <w:sz w:val="26"/>
                <w:szCs w:val="26"/>
              </w:rPr>
              <w:t>Е.И.Ржевская</w:t>
            </w:r>
            <w:proofErr w:type="spellEnd"/>
          </w:p>
        </w:tc>
      </w:tr>
    </w:tbl>
    <w:p w:rsidR="0040633C" w:rsidRDefault="0040633C" w:rsidP="007E173F">
      <w:pPr>
        <w:jc w:val="both"/>
        <w:rPr>
          <w:sz w:val="26"/>
          <w:szCs w:val="26"/>
        </w:rPr>
      </w:pPr>
    </w:p>
    <w:p w:rsidR="0040633C" w:rsidRPr="0040633C" w:rsidRDefault="0040633C" w:rsidP="0040633C">
      <w:pPr>
        <w:rPr>
          <w:sz w:val="26"/>
          <w:szCs w:val="26"/>
        </w:rPr>
      </w:pPr>
    </w:p>
    <w:p w:rsidR="0040633C" w:rsidRPr="0040633C" w:rsidRDefault="0040633C" w:rsidP="0040633C">
      <w:pPr>
        <w:rPr>
          <w:sz w:val="26"/>
          <w:szCs w:val="26"/>
        </w:rPr>
      </w:pPr>
    </w:p>
    <w:p w:rsidR="0040633C" w:rsidRPr="0040633C" w:rsidRDefault="0040633C" w:rsidP="0040633C">
      <w:pPr>
        <w:rPr>
          <w:sz w:val="26"/>
          <w:szCs w:val="26"/>
        </w:rPr>
      </w:pPr>
    </w:p>
    <w:p w:rsidR="0040633C" w:rsidRPr="0040633C" w:rsidRDefault="0040633C" w:rsidP="0040633C">
      <w:pPr>
        <w:rPr>
          <w:sz w:val="26"/>
          <w:szCs w:val="26"/>
        </w:rPr>
      </w:pPr>
    </w:p>
    <w:p w:rsidR="0040633C" w:rsidRPr="0040633C" w:rsidRDefault="0040633C" w:rsidP="0040633C">
      <w:pPr>
        <w:rPr>
          <w:sz w:val="26"/>
          <w:szCs w:val="26"/>
        </w:rPr>
      </w:pPr>
    </w:p>
    <w:p w:rsidR="0040633C" w:rsidRPr="0040633C" w:rsidRDefault="0040633C" w:rsidP="0040633C">
      <w:pPr>
        <w:rPr>
          <w:sz w:val="26"/>
          <w:szCs w:val="26"/>
        </w:rPr>
      </w:pPr>
    </w:p>
    <w:p w:rsidR="0040633C" w:rsidRPr="0040633C" w:rsidRDefault="0040633C" w:rsidP="0040633C">
      <w:pPr>
        <w:rPr>
          <w:sz w:val="26"/>
          <w:szCs w:val="26"/>
        </w:rPr>
      </w:pPr>
    </w:p>
    <w:p w:rsidR="0040633C" w:rsidRPr="0040633C" w:rsidRDefault="0040633C" w:rsidP="0040633C">
      <w:pPr>
        <w:rPr>
          <w:sz w:val="26"/>
          <w:szCs w:val="26"/>
        </w:rPr>
      </w:pPr>
    </w:p>
    <w:p w:rsidR="0040633C" w:rsidRPr="0040633C" w:rsidRDefault="0040633C" w:rsidP="0040633C">
      <w:pPr>
        <w:rPr>
          <w:sz w:val="26"/>
          <w:szCs w:val="26"/>
        </w:rPr>
      </w:pPr>
    </w:p>
    <w:p w:rsidR="0040633C" w:rsidRPr="0040633C" w:rsidRDefault="0040633C" w:rsidP="0040633C">
      <w:pPr>
        <w:rPr>
          <w:sz w:val="26"/>
          <w:szCs w:val="26"/>
        </w:rPr>
      </w:pPr>
    </w:p>
    <w:p w:rsidR="0040633C" w:rsidRPr="0040633C" w:rsidRDefault="0040633C" w:rsidP="0040633C">
      <w:pPr>
        <w:rPr>
          <w:sz w:val="26"/>
          <w:szCs w:val="26"/>
        </w:rPr>
      </w:pPr>
    </w:p>
    <w:p w:rsidR="0040633C" w:rsidRPr="0040633C" w:rsidRDefault="0040633C" w:rsidP="0040633C">
      <w:pPr>
        <w:rPr>
          <w:sz w:val="26"/>
          <w:szCs w:val="26"/>
        </w:rPr>
      </w:pPr>
    </w:p>
    <w:p w:rsidR="0040633C" w:rsidRPr="0040633C" w:rsidRDefault="0040633C" w:rsidP="0040633C">
      <w:pPr>
        <w:rPr>
          <w:sz w:val="26"/>
          <w:szCs w:val="26"/>
        </w:rPr>
      </w:pPr>
    </w:p>
    <w:p w:rsidR="0040633C" w:rsidRPr="0040633C" w:rsidRDefault="0040633C" w:rsidP="0040633C">
      <w:pPr>
        <w:rPr>
          <w:sz w:val="26"/>
          <w:szCs w:val="26"/>
        </w:rPr>
      </w:pPr>
    </w:p>
    <w:p w:rsidR="0040633C" w:rsidRPr="0040633C" w:rsidRDefault="0040633C" w:rsidP="0040633C">
      <w:pPr>
        <w:rPr>
          <w:sz w:val="26"/>
          <w:szCs w:val="26"/>
        </w:rPr>
      </w:pPr>
    </w:p>
    <w:p w:rsidR="0040633C" w:rsidRPr="0040633C" w:rsidRDefault="0040633C" w:rsidP="0040633C">
      <w:pPr>
        <w:rPr>
          <w:sz w:val="26"/>
          <w:szCs w:val="26"/>
        </w:rPr>
      </w:pPr>
    </w:p>
    <w:p w:rsidR="0040633C" w:rsidRPr="0040633C" w:rsidRDefault="0040633C" w:rsidP="0040633C">
      <w:pPr>
        <w:rPr>
          <w:sz w:val="26"/>
          <w:szCs w:val="26"/>
        </w:rPr>
      </w:pPr>
    </w:p>
    <w:p w:rsidR="0040633C" w:rsidRPr="0040633C" w:rsidRDefault="0040633C" w:rsidP="0040633C">
      <w:pPr>
        <w:rPr>
          <w:sz w:val="26"/>
          <w:szCs w:val="26"/>
        </w:rPr>
      </w:pPr>
    </w:p>
    <w:p w:rsidR="0040633C" w:rsidRPr="0040633C" w:rsidRDefault="0040633C" w:rsidP="0040633C">
      <w:pPr>
        <w:rPr>
          <w:sz w:val="26"/>
          <w:szCs w:val="26"/>
        </w:rPr>
      </w:pPr>
    </w:p>
    <w:p w:rsidR="0040633C" w:rsidRPr="0040633C" w:rsidRDefault="0040633C" w:rsidP="0040633C">
      <w:pPr>
        <w:rPr>
          <w:sz w:val="26"/>
          <w:szCs w:val="26"/>
        </w:rPr>
      </w:pPr>
    </w:p>
    <w:p w:rsidR="0040633C" w:rsidRDefault="0040633C" w:rsidP="0040633C">
      <w:pPr>
        <w:rPr>
          <w:sz w:val="26"/>
          <w:szCs w:val="26"/>
        </w:rPr>
      </w:pPr>
    </w:p>
    <w:p w:rsidR="00706331" w:rsidRDefault="00706331" w:rsidP="0040633C">
      <w:pPr>
        <w:rPr>
          <w:sz w:val="26"/>
          <w:szCs w:val="26"/>
        </w:rPr>
      </w:pPr>
    </w:p>
    <w:p w:rsidR="00706331" w:rsidRPr="0040633C" w:rsidRDefault="00706331" w:rsidP="0040633C">
      <w:pPr>
        <w:rPr>
          <w:sz w:val="26"/>
          <w:szCs w:val="26"/>
        </w:rPr>
      </w:pPr>
    </w:p>
    <w:p w:rsidR="0040633C" w:rsidRPr="0040633C" w:rsidRDefault="0040633C" w:rsidP="0040633C">
      <w:pPr>
        <w:rPr>
          <w:sz w:val="26"/>
          <w:szCs w:val="26"/>
        </w:rPr>
      </w:pPr>
    </w:p>
    <w:p w:rsidR="0040633C" w:rsidRPr="0040633C" w:rsidRDefault="0040633C" w:rsidP="0040633C">
      <w:pPr>
        <w:rPr>
          <w:sz w:val="26"/>
          <w:szCs w:val="26"/>
        </w:rPr>
      </w:pPr>
    </w:p>
    <w:p w:rsidR="0040633C" w:rsidRDefault="0040633C" w:rsidP="0040633C">
      <w:pPr>
        <w:rPr>
          <w:sz w:val="26"/>
          <w:szCs w:val="26"/>
        </w:rPr>
      </w:pPr>
    </w:p>
    <w:p w:rsidR="003430A0" w:rsidRDefault="003430A0" w:rsidP="0040633C">
      <w:pPr>
        <w:rPr>
          <w:sz w:val="26"/>
          <w:szCs w:val="26"/>
        </w:rPr>
      </w:pPr>
    </w:p>
    <w:p w:rsidR="0040633C" w:rsidRDefault="0040633C" w:rsidP="0040633C">
      <w:pPr>
        <w:rPr>
          <w:sz w:val="26"/>
          <w:szCs w:val="26"/>
        </w:rPr>
      </w:pPr>
    </w:p>
    <w:p w:rsidR="0040633C" w:rsidRPr="00E53FE3" w:rsidRDefault="0040633C" w:rsidP="0040633C">
      <w:pPr>
        <w:ind w:left="5103"/>
        <w:rPr>
          <w:sz w:val="24"/>
          <w:szCs w:val="24"/>
        </w:rPr>
      </w:pPr>
      <w:r w:rsidRPr="00E53FE3">
        <w:rPr>
          <w:sz w:val="24"/>
          <w:szCs w:val="24"/>
        </w:rPr>
        <w:lastRenderedPageBreak/>
        <w:t xml:space="preserve">Приложение </w:t>
      </w:r>
    </w:p>
    <w:p w:rsidR="0040633C" w:rsidRDefault="00C7727F" w:rsidP="0040633C">
      <w:pPr>
        <w:tabs>
          <w:tab w:val="left" w:pos="1560"/>
        </w:tabs>
        <w:ind w:left="5103"/>
        <w:rPr>
          <w:sz w:val="24"/>
          <w:szCs w:val="24"/>
        </w:rPr>
      </w:pPr>
      <w:r>
        <w:rPr>
          <w:sz w:val="24"/>
          <w:szCs w:val="24"/>
        </w:rPr>
        <w:t>к постановлению главы</w:t>
      </w:r>
    </w:p>
    <w:p w:rsidR="0040633C" w:rsidRPr="00E53FE3" w:rsidRDefault="0040633C" w:rsidP="0040633C">
      <w:pPr>
        <w:tabs>
          <w:tab w:val="left" w:pos="1560"/>
        </w:tabs>
        <w:ind w:left="5103"/>
        <w:rPr>
          <w:sz w:val="24"/>
          <w:szCs w:val="24"/>
        </w:rPr>
      </w:pPr>
      <w:r w:rsidRPr="00E53FE3">
        <w:rPr>
          <w:sz w:val="24"/>
          <w:szCs w:val="24"/>
        </w:rPr>
        <w:t xml:space="preserve">Воронцовского сельского поселения </w:t>
      </w:r>
    </w:p>
    <w:p w:rsidR="0040633C" w:rsidRDefault="0040633C" w:rsidP="0040633C">
      <w:pPr>
        <w:tabs>
          <w:tab w:val="left" w:pos="1560"/>
        </w:tabs>
        <w:ind w:left="5103"/>
        <w:rPr>
          <w:sz w:val="24"/>
          <w:szCs w:val="24"/>
        </w:rPr>
      </w:pPr>
      <w:r w:rsidRPr="00E53FE3">
        <w:rPr>
          <w:sz w:val="24"/>
          <w:szCs w:val="24"/>
        </w:rPr>
        <w:t xml:space="preserve">от </w:t>
      </w:r>
      <w:r w:rsidR="00D80C22">
        <w:rPr>
          <w:sz w:val="24"/>
          <w:szCs w:val="24"/>
        </w:rPr>
        <w:t>21.05.</w:t>
      </w:r>
      <w:r w:rsidR="00F74587">
        <w:rPr>
          <w:sz w:val="24"/>
          <w:szCs w:val="24"/>
        </w:rPr>
        <w:t>2025</w:t>
      </w:r>
      <w:r>
        <w:rPr>
          <w:sz w:val="24"/>
          <w:szCs w:val="24"/>
        </w:rPr>
        <w:t>г.</w:t>
      </w:r>
      <w:r w:rsidR="00C24A62">
        <w:rPr>
          <w:sz w:val="24"/>
          <w:szCs w:val="24"/>
        </w:rPr>
        <w:t xml:space="preserve">   </w:t>
      </w:r>
      <w:r w:rsidRPr="00E53FE3">
        <w:rPr>
          <w:sz w:val="24"/>
          <w:szCs w:val="24"/>
        </w:rPr>
        <w:t>№</w:t>
      </w:r>
      <w:r>
        <w:rPr>
          <w:sz w:val="24"/>
          <w:szCs w:val="24"/>
        </w:rPr>
        <w:t xml:space="preserve"> </w:t>
      </w:r>
      <w:r w:rsidR="00706331">
        <w:rPr>
          <w:sz w:val="24"/>
          <w:szCs w:val="24"/>
        </w:rPr>
        <w:t xml:space="preserve"> </w:t>
      </w:r>
      <w:r w:rsidR="00D80C22">
        <w:rPr>
          <w:sz w:val="24"/>
          <w:szCs w:val="24"/>
        </w:rPr>
        <w:t>4</w:t>
      </w:r>
    </w:p>
    <w:p w:rsidR="0072147A" w:rsidRDefault="0072147A" w:rsidP="0040633C">
      <w:pPr>
        <w:tabs>
          <w:tab w:val="left" w:pos="1560"/>
        </w:tabs>
        <w:ind w:left="5103"/>
        <w:rPr>
          <w:sz w:val="24"/>
          <w:szCs w:val="24"/>
        </w:rPr>
      </w:pPr>
    </w:p>
    <w:p w:rsidR="0072147A" w:rsidRDefault="0072147A" w:rsidP="0040633C">
      <w:pPr>
        <w:tabs>
          <w:tab w:val="left" w:pos="1560"/>
        </w:tabs>
        <w:ind w:left="5103"/>
        <w:rPr>
          <w:sz w:val="24"/>
          <w:szCs w:val="24"/>
        </w:rPr>
      </w:pPr>
    </w:p>
    <w:p w:rsidR="00706331" w:rsidRPr="00706331" w:rsidRDefault="00706331" w:rsidP="00706331">
      <w:pPr>
        <w:pStyle w:val="6"/>
        <w:spacing w:before="0" w:after="0"/>
        <w:jc w:val="center"/>
        <w:rPr>
          <w:bCs w:val="0"/>
          <w:sz w:val="28"/>
          <w:szCs w:val="28"/>
        </w:rPr>
      </w:pPr>
      <w:r w:rsidRPr="00706331">
        <w:rPr>
          <w:bCs w:val="0"/>
          <w:sz w:val="28"/>
          <w:szCs w:val="28"/>
        </w:rPr>
        <w:t>Администрация Воронцовского сельского поселения</w:t>
      </w:r>
    </w:p>
    <w:p w:rsidR="00706331" w:rsidRPr="00706331" w:rsidRDefault="00706331" w:rsidP="00706331">
      <w:pPr>
        <w:pStyle w:val="6"/>
        <w:spacing w:before="0" w:after="0"/>
        <w:jc w:val="center"/>
        <w:rPr>
          <w:bCs w:val="0"/>
          <w:sz w:val="28"/>
          <w:szCs w:val="28"/>
        </w:rPr>
      </w:pPr>
      <w:r w:rsidRPr="00706331">
        <w:rPr>
          <w:bCs w:val="0"/>
          <w:sz w:val="28"/>
          <w:szCs w:val="28"/>
        </w:rPr>
        <w:t xml:space="preserve"> Павловского муниципального района </w:t>
      </w:r>
    </w:p>
    <w:p w:rsidR="00706331" w:rsidRPr="00706331" w:rsidRDefault="00706331" w:rsidP="00706331">
      <w:pPr>
        <w:pStyle w:val="6"/>
        <w:spacing w:before="0" w:after="0"/>
        <w:jc w:val="center"/>
        <w:rPr>
          <w:spacing w:val="20"/>
          <w:sz w:val="28"/>
          <w:szCs w:val="28"/>
        </w:rPr>
      </w:pPr>
      <w:r w:rsidRPr="00706331">
        <w:rPr>
          <w:bCs w:val="0"/>
          <w:sz w:val="28"/>
          <w:szCs w:val="28"/>
        </w:rPr>
        <w:t>Воронежской области</w:t>
      </w:r>
    </w:p>
    <w:p w:rsidR="00706331" w:rsidRPr="00706331" w:rsidRDefault="00706331" w:rsidP="00706331">
      <w:pPr>
        <w:jc w:val="center"/>
        <w:rPr>
          <w:b/>
          <w:bCs/>
          <w:sz w:val="28"/>
          <w:szCs w:val="28"/>
        </w:rPr>
      </w:pPr>
    </w:p>
    <w:p w:rsidR="00706331" w:rsidRPr="00706331" w:rsidRDefault="00706331" w:rsidP="00706331">
      <w:pPr>
        <w:pStyle w:val="2"/>
        <w:rPr>
          <w:b/>
          <w:spacing w:val="120"/>
          <w:sz w:val="32"/>
          <w:szCs w:val="32"/>
        </w:rPr>
      </w:pPr>
      <w:r w:rsidRPr="00706331">
        <w:rPr>
          <w:b/>
          <w:spacing w:val="120"/>
          <w:sz w:val="32"/>
          <w:szCs w:val="32"/>
        </w:rPr>
        <w:t>ПОСТАНОВЛЕНИЕ</w:t>
      </w:r>
    </w:p>
    <w:p w:rsidR="00706331" w:rsidRPr="004D1371" w:rsidRDefault="00706331" w:rsidP="00706331">
      <w:pPr>
        <w:pBdr>
          <w:bottom w:val="thinThickSmallGap" w:sz="24" w:space="1" w:color="auto"/>
        </w:pBdr>
      </w:pPr>
    </w:p>
    <w:p w:rsidR="00706331" w:rsidRPr="004D1371" w:rsidRDefault="00706331" w:rsidP="00706331">
      <w:pPr>
        <w:pBdr>
          <w:bottom w:val="single" w:sz="4" w:space="1" w:color="auto"/>
        </w:pBdr>
        <w:ind w:right="4534" w:firstLine="2835"/>
      </w:pPr>
    </w:p>
    <w:p w:rsidR="00706331" w:rsidRPr="001223FB" w:rsidRDefault="00706331" w:rsidP="00706331">
      <w:pPr>
        <w:pBdr>
          <w:bottom w:val="single" w:sz="4" w:space="1" w:color="auto"/>
        </w:pBdr>
        <w:ind w:right="4534"/>
        <w:rPr>
          <w:sz w:val="24"/>
          <w:szCs w:val="24"/>
        </w:rPr>
      </w:pPr>
      <w:r>
        <w:rPr>
          <w:sz w:val="24"/>
          <w:szCs w:val="24"/>
        </w:rPr>
        <w:t xml:space="preserve">от      </w:t>
      </w:r>
      <w:proofErr w:type="gramStart"/>
      <w:r>
        <w:rPr>
          <w:sz w:val="24"/>
          <w:szCs w:val="24"/>
        </w:rPr>
        <w:t>г</w:t>
      </w:r>
      <w:proofErr w:type="gramEnd"/>
      <w:r>
        <w:rPr>
          <w:sz w:val="24"/>
          <w:szCs w:val="24"/>
        </w:rPr>
        <w:t xml:space="preserve">.                      № </w:t>
      </w:r>
      <w:r w:rsidRPr="001223FB">
        <w:rPr>
          <w:sz w:val="24"/>
          <w:szCs w:val="24"/>
        </w:rPr>
        <w:t xml:space="preserve"> </w:t>
      </w:r>
    </w:p>
    <w:p w:rsidR="00706331" w:rsidRPr="004D1371" w:rsidRDefault="00706331" w:rsidP="00706331">
      <w:pPr>
        <w:ind w:right="-58"/>
        <w:jc w:val="both"/>
      </w:pPr>
      <w:proofErr w:type="gramStart"/>
      <w:r w:rsidRPr="001223FB">
        <w:rPr>
          <w:sz w:val="24"/>
          <w:szCs w:val="24"/>
        </w:rPr>
        <w:t>с</w:t>
      </w:r>
      <w:proofErr w:type="gramEnd"/>
      <w:r w:rsidRPr="001223FB">
        <w:rPr>
          <w:sz w:val="24"/>
          <w:szCs w:val="24"/>
        </w:rPr>
        <w:t>. Воронцовка</w:t>
      </w:r>
    </w:p>
    <w:p w:rsidR="0072147A" w:rsidRDefault="00706331" w:rsidP="0040633C">
      <w:pPr>
        <w:tabs>
          <w:tab w:val="left" w:pos="1560"/>
        </w:tabs>
        <w:ind w:left="5103"/>
        <w:rPr>
          <w:sz w:val="24"/>
          <w:szCs w:val="24"/>
        </w:rPr>
      </w:pPr>
      <w:r w:rsidRPr="00706331">
        <w:rPr>
          <w:noProof/>
          <w:sz w:val="26"/>
          <w:szCs w:val="26"/>
        </w:rPr>
        <mc:AlternateContent>
          <mc:Choice Requires="wps">
            <w:drawing>
              <wp:anchor distT="0" distB="0" distL="114300" distR="114300" simplePos="0" relativeHeight="251659264" behindDoc="0" locked="0" layoutInCell="1" allowOverlap="1" wp14:anchorId="73B1C21F" wp14:editId="05711E7E">
                <wp:simplePos x="0" y="0"/>
                <wp:positionH relativeFrom="column">
                  <wp:posOffset>-60960</wp:posOffset>
                </wp:positionH>
                <wp:positionV relativeFrom="paragraph">
                  <wp:posOffset>102870</wp:posOffset>
                </wp:positionV>
                <wp:extent cx="3246755" cy="1403985"/>
                <wp:effectExtent l="0" t="0" r="0" b="444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6755" cy="1403985"/>
                        </a:xfrm>
                        <a:prstGeom prst="rect">
                          <a:avLst/>
                        </a:prstGeom>
                        <a:solidFill>
                          <a:srgbClr val="FFFFFF"/>
                        </a:solidFill>
                        <a:ln w="9525">
                          <a:noFill/>
                          <a:miter lim="800000"/>
                          <a:headEnd/>
                          <a:tailEnd/>
                        </a:ln>
                      </wps:spPr>
                      <wps:txbx>
                        <w:txbxContent>
                          <w:p w:rsidR="00706331" w:rsidRDefault="00706331" w:rsidP="00706331">
                            <w:pPr>
                              <w:tabs>
                                <w:tab w:val="left" w:pos="1560"/>
                              </w:tabs>
                              <w:jc w:val="both"/>
                              <w:rPr>
                                <w:sz w:val="26"/>
                                <w:szCs w:val="26"/>
                              </w:rPr>
                            </w:pPr>
                            <w:r>
                              <w:rPr>
                                <w:sz w:val="26"/>
                                <w:szCs w:val="26"/>
                              </w:rPr>
                              <w:t>О предоставлении</w:t>
                            </w:r>
                            <w:r w:rsidRPr="00962CB5">
                              <w:rPr>
                                <w:sz w:val="26"/>
                                <w:szCs w:val="26"/>
                              </w:rPr>
                              <w:t xml:space="preserve"> разрешения </w:t>
                            </w:r>
                          </w:p>
                          <w:p w:rsidR="00706331" w:rsidRDefault="00706331" w:rsidP="00706331">
                            <w:pPr>
                              <w:tabs>
                                <w:tab w:val="left" w:pos="1560"/>
                              </w:tabs>
                              <w:jc w:val="both"/>
                              <w:rPr>
                                <w:sz w:val="26"/>
                                <w:szCs w:val="26"/>
                              </w:rPr>
                            </w:pPr>
                            <w:r w:rsidRPr="00962CB5">
                              <w:rPr>
                                <w:sz w:val="26"/>
                                <w:szCs w:val="26"/>
                              </w:rPr>
                              <w:t xml:space="preserve">на отклонение от </w:t>
                            </w:r>
                            <w:proofErr w:type="gramStart"/>
                            <w:r w:rsidRPr="00962CB5">
                              <w:rPr>
                                <w:sz w:val="26"/>
                                <w:szCs w:val="26"/>
                              </w:rPr>
                              <w:t>предельных</w:t>
                            </w:r>
                            <w:proofErr w:type="gramEnd"/>
                            <w:r w:rsidRPr="00962CB5">
                              <w:rPr>
                                <w:sz w:val="26"/>
                                <w:szCs w:val="26"/>
                              </w:rPr>
                              <w:t xml:space="preserve"> </w:t>
                            </w:r>
                          </w:p>
                          <w:p w:rsidR="00706331" w:rsidRDefault="00706331" w:rsidP="00706331">
                            <w:pPr>
                              <w:tabs>
                                <w:tab w:val="left" w:pos="1560"/>
                              </w:tabs>
                              <w:jc w:val="both"/>
                              <w:rPr>
                                <w:sz w:val="26"/>
                                <w:szCs w:val="26"/>
                              </w:rPr>
                            </w:pPr>
                            <w:r w:rsidRPr="00962CB5">
                              <w:rPr>
                                <w:sz w:val="26"/>
                                <w:szCs w:val="26"/>
                              </w:rPr>
                              <w:t>параметров разрешенного строительства,</w:t>
                            </w:r>
                          </w:p>
                          <w:p w:rsidR="00706331" w:rsidRDefault="00706331" w:rsidP="00706331">
                            <w:pPr>
                              <w:tabs>
                                <w:tab w:val="left" w:pos="1560"/>
                              </w:tabs>
                              <w:jc w:val="both"/>
                              <w:rPr>
                                <w:sz w:val="26"/>
                                <w:szCs w:val="26"/>
                              </w:rPr>
                            </w:pPr>
                            <w:r w:rsidRPr="00962CB5">
                              <w:rPr>
                                <w:sz w:val="26"/>
                                <w:szCs w:val="26"/>
                              </w:rPr>
                              <w:t>реконструкции объе</w:t>
                            </w:r>
                            <w:r>
                              <w:rPr>
                                <w:sz w:val="26"/>
                                <w:szCs w:val="26"/>
                              </w:rPr>
                              <w:t xml:space="preserve">ктов </w:t>
                            </w:r>
                            <w:proofErr w:type="gramStart"/>
                            <w:r>
                              <w:rPr>
                                <w:sz w:val="26"/>
                                <w:szCs w:val="26"/>
                              </w:rPr>
                              <w:t>капитального</w:t>
                            </w:r>
                            <w:proofErr w:type="gramEnd"/>
                            <w:r>
                              <w:rPr>
                                <w:sz w:val="26"/>
                                <w:szCs w:val="26"/>
                              </w:rPr>
                              <w:t xml:space="preserve"> </w:t>
                            </w:r>
                          </w:p>
                          <w:p w:rsidR="00706331" w:rsidRDefault="00706331" w:rsidP="00706331">
                            <w:pPr>
                              <w:tabs>
                                <w:tab w:val="left" w:pos="1560"/>
                              </w:tabs>
                              <w:jc w:val="both"/>
                              <w:rPr>
                                <w:sz w:val="26"/>
                                <w:szCs w:val="26"/>
                              </w:rPr>
                            </w:pPr>
                            <w:r>
                              <w:rPr>
                                <w:sz w:val="26"/>
                                <w:szCs w:val="26"/>
                              </w:rPr>
                              <w:t xml:space="preserve">строительства на земельном участке </w:t>
                            </w:r>
                            <w:proofErr w:type="gramStart"/>
                            <w:r>
                              <w:rPr>
                                <w:sz w:val="26"/>
                                <w:szCs w:val="26"/>
                              </w:rPr>
                              <w:t>с</w:t>
                            </w:r>
                            <w:proofErr w:type="gramEnd"/>
                            <w:r>
                              <w:rPr>
                                <w:sz w:val="26"/>
                                <w:szCs w:val="26"/>
                              </w:rPr>
                              <w:t xml:space="preserve"> </w:t>
                            </w:r>
                          </w:p>
                          <w:p w:rsidR="00706331" w:rsidRDefault="00706331" w:rsidP="00706331">
                            <w:pPr>
                              <w:tabs>
                                <w:tab w:val="left" w:pos="1560"/>
                              </w:tabs>
                              <w:jc w:val="both"/>
                              <w:rPr>
                                <w:sz w:val="24"/>
                                <w:szCs w:val="24"/>
                              </w:rPr>
                            </w:pPr>
                            <w:r>
                              <w:rPr>
                                <w:sz w:val="26"/>
                                <w:szCs w:val="26"/>
                              </w:rPr>
                              <w:t>кадастровым номером 36:20:12000</w:t>
                            </w:r>
                            <w:r w:rsidR="00AF170E" w:rsidRPr="00AF170E">
                              <w:t xml:space="preserve"> </w:t>
                            </w:r>
                            <w:r w:rsidR="00AF170E" w:rsidRPr="00AF170E">
                              <w:rPr>
                                <w:sz w:val="26"/>
                                <w:szCs w:val="26"/>
                              </w:rPr>
                              <w:t>36:298</w:t>
                            </w:r>
                          </w:p>
                          <w:p w:rsidR="00706331" w:rsidRDefault="0070633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4.8pt;margin-top:8.1pt;width:255.6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nf2OwIAACQEAAAOAAAAZHJzL2Uyb0RvYy54bWysU82O0zAQviPxDpbvNOnfto2arpYuRUjL&#10;j7TwAK7jNBaOx9huk3LbO6/AO3DgwI1X6L4RY6fbLXBD5GDNZGY+z3zzeX7Z1orshHUSdE77vZQS&#10;oTkUUm9y+uH96tmUEueZLpgCLXK6F45eLp4+mTcmEwOoQBXCEgTRLmtMTivvTZYkjleiZq4HRmgM&#10;lmBr5tG1m6SwrEH0WiWDNL1IGrCFscCFc/j3ugvSRcQvS8H927J0whOVU+zNx9PGcx3OZDFn2cYy&#10;U0l+bIP9Qxc1kxovPUFdM8/I1sq/oGrJLTgofY9DnUBZSi7iDDhNP/1jmtuKGRFnQXKcOdHk/h8s&#10;f7N7Z4kscjpMJ5RoVuOSDl8P3w7fDz8PP+7v7r+QQWCpMS7D5FuD6b59Di1uO07szA3wj45oWFZM&#10;b8SVtdBUghXYZT9UJmelHY4LIOvmNRR4Gdt6iEBtaetAIZJCEB23tT9tSLSecPw5HIwuJuMxJRxj&#10;/VE6nE3H8Q6WPZQb6/xLATUJRk4tSiDCs92N86Edlj2khNscKFmspFLRsZv1UlmyYyiXVfyO6L+l&#10;KU2anM7Gg3FE1hDqo5Jq6VHOStY5nabhC+UsC3S80EW0PZOqs7ETpY/8BEo6cny7bjExkLaGYo9M&#10;Wehki88MjQrsZ0oalGxO3acts4IS9Uoj27P+aBQ0Hp3ReDJAx55H1ucRpjlC5dRT0plLH99F5MFc&#10;4VZWMvL12MmxV5RipPH4bILWz/2Y9fi4F78AAAD//wMAUEsDBBQABgAIAAAAIQCzjeoC3gAAAAkB&#10;AAAPAAAAZHJzL2Rvd25yZXYueG1sTI/NTsMwEITvSLyDtUjcWqepmkKIU1VUXDggUZDg6MabOMJ/&#10;st00vD3LCY6zM5r5ttnN1rAJYxq9E7BaFsDQdV6NbhDw/va0uAOWsnRKGu9QwDcm2LXXV42slb+4&#10;V5yOeWBU4lItBeicQ8156jRamZY+oCOv99HKTDIOXEV5oXJreFkUFbdydLSgZcBHjd3X8WwFfFg9&#10;qkN8+eyVmQ7P/X4T5hiEuL2Z9w/AMs75Lwy/+IQOLTGd/NmpxIyAxX1FSbpXJTDyN8VqC+wkoFxv&#10;18Dbhv//oP0BAAD//wMAUEsBAi0AFAAGAAgAAAAhALaDOJL+AAAA4QEAABMAAAAAAAAAAAAAAAAA&#10;AAAAAFtDb250ZW50X1R5cGVzXS54bWxQSwECLQAUAAYACAAAACEAOP0h/9YAAACUAQAACwAAAAAA&#10;AAAAAAAAAAAvAQAAX3JlbHMvLnJlbHNQSwECLQAUAAYACAAAACEAdpp39jsCAAAkBAAADgAAAAAA&#10;AAAAAAAAAAAuAgAAZHJzL2Uyb0RvYy54bWxQSwECLQAUAAYACAAAACEAs43qAt4AAAAJAQAADwAA&#10;AAAAAAAAAAAAAACVBAAAZHJzL2Rvd25yZXYueG1sUEsFBgAAAAAEAAQA8wAAAKAFAAAAAA==&#10;" stroked="f">
                <v:textbox style="mso-fit-shape-to-text:t">
                  <w:txbxContent>
                    <w:p w:rsidR="00706331" w:rsidRDefault="00706331" w:rsidP="00706331">
                      <w:pPr>
                        <w:tabs>
                          <w:tab w:val="left" w:pos="1560"/>
                        </w:tabs>
                        <w:jc w:val="both"/>
                        <w:rPr>
                          <w:sz w:val="26"/>
                          <w:szCs w:val="26"/>
                        </w:rPr>
                      </w:pPr>
                      <w:r>
                        <w:rPr>
                          <w:sz w:val="26"/>
                          <w:szCs w:val="26"/>
                        </w:rPr>
                        <w:t>О предоставлении</w:t>
                      </w:r>
                      <w:r w:rsidRPr="00962CB5">
                        <w:rPr>
                          <w:sz w:val="26"/>
                          <w:szCs w:val="26"/>
                        </w:rPr>
                        <w:t xml:space="preserve"> разрешения </w:t>
                      </w:r>
                    </w:p>
                    <w:p w:rsidR="00706331" w:rsidRDefault="00706331" w:rsidP="00706331">
                      <w:pPr>
                        <w:tabs>
                          <w:tab w:val="left" w:pos="1560"/>
                        </w:tabs>
                        <w:jc w:val="both"/>
                        <w:rPr>
                          <w:sz w:val="26"/>
                          <w:szCs w:val="26"/>
                        </w:rPr>
                      </w:pPr>
                      <w:r w:rsidRPr="00962CB5">
                        <w:rPr>
                          <w:sz w:val="26"/>
                          <w:szCs w:val="26"/>
                        </w:rPr>
                        <w:t xml:space="preserve">на отклонение от </w:t>
                      </w:r>
                      <w:proofErr w:type="gramStart"/>
                      <w:r w:rsidRPr="00962CB5">
                        <w:rPr>
                          <w:sz w:val="26"/>
                          <w:szCs w:val="26"/>
                        </w:rPr>
                        <w:t>предельных</w:t>
                      </w:r>
                      <w:proofErr w:type="gramEnd"/>
                      <w:r w:rsidRPr="00962CB5">
                        <w:rPr>
                          <w:sz w:val="26"/>
                          <w:szCs w:val="26"/>
                        </w:rPr>
                        <w:t xml:space="preserve"> </w:t>
                      </w:r>
                    </w:p>
                    <w:p w:rsidR="00706331" w:rsidRDefault="00706331" w:rsidP="00706331">
                      <w:pPr>
                        <w:tabs>
                          <w:tab w:val="left" w:pos="1560"/>
                        </w:tabs>
                        <w:jc w:val="both"/>
                        <w:rPr>
                          <w:sz w:val="26"/>
                          <w:szCs w:val="26"/>
                        </w:rPr>
                      </w:pPr>
                      <w:r w:rsidRPr="00962CB5">
                        <w:rPr>
                          <w:sz w:val="26"/>
                          <w:szCs w:val="26"/>
                        </w:rPr>
                        <w:t>параметров разрешенного строительства,</w:t>
                      </w:r>
                    </w:p>
                    <w:p w:rsidR="00706331" w:rsidRDefault="00706331" w:rsidP="00706331">
                      <w:pPr>
                        <w:tabs>
                          <w:tab w:val="left" w:pos="1560"/>
                        </w:tabs>
                        <w:jc w:val="both"/>
                        <w:rPr>
                          <w:sz w:val="26"/>
                          <w:szCs w:val="26"/>
                        </w:rPr>
                      </w:pPr>
                      <w:r w:rsidRPr="00962CB5">
                        <w:rPr>
                          <w:sz w:val="26"/>
                          <w:szCs w:val="26"/>
                        </w:rPr>
                        <w:t>реконструкции объе</w:t>
                      </w:r>
                      <w:r>
                        <w:rPr>
                          <w:sz w:val="26"/>
                          <w:szCs w:val="26"/>
                        </w:rPr>
                        <w:t xml:space="preserve">ктов </w:t>
                      </w:r>
                      <w:proofErr w:type="gramStart"/>
                      <w:r>
                        <w:rPr>
                          <w:sz w:val="26"/>
                          <w:szCs w:val="26"/>
                        </w:rPr>
                        <w:t>капитального</w:t>
                      </w:r>
                      <w:proofErr w:type="gramEnd"/>
                      <w:r>
                        <w:rPr>
                          <w:sz w:val="26"/>
                          <w:szCs w:val="26"/>
                        </w:rPr>
                        <w:t xml:space="preserve"> </w:t>
                      </w:r>
                    </w:p>
                    <w:p w:rsidR="00706331" w:rsidRDefault="00706331" w:rsidP="00706331">
                      <w:pPr>
                        <w:tabs>
                          <w:tab w:val="left" w:pos="1560"/>
                        </w:tabs>
                        <w:jc w:val="both"/>
                        <w:rPr>
                          <w:sz w:val="26"/>
                          <w:szCs w:val="26"/>
                        </w:rPr>
                      </w:pPr>
                      <w:r>
                        <w:rPr>
                          <w:sz w:val="26"/>
                          <w:szCs w:val="26"/>
                        </w:rPr>
                        <w:t xml:space="preserve">строительства на земельном участке </w:t>
                      </w:r>
                      <w:proofErr w:type="gramStart"/>
                      <w:r>
                        <w:rPr>
                          <w:sz w:val="26"/>
                          <w:szCs w:val="26"/>
                        </w:rPr>
                        <w:t>с</w:t>
                      </w:r>
                      <w:proofErr w:type="gramEnd"/>
                      <w:r>
                        <w:rPr>
                          <w:sz w:val="26"/>
                          <w:szCs w:val="26"/>
                        </w:rPr>
                        <w:t xml:space="preserve"> </w:t>
                      </w:r>
                    </w:p>
                    <w:p w:rsidR="00706331" w:rsidRDefault="00706331" w:rsidP="00706331">
                      <w:pPr>
                        <w:tabs>
                          <w:tab w:val="left" w:pos="1560"/>
                        </w:tabs>
                        <w:jc w:val="both"/>
                        <w:rPr>
                          <w:sz w:val="24"/>
                          <w:szCs w:val="24"/>
                        </w:rPr>
                      </w:pPr>
                      <w:r>
                        <w:rPr>
                          <w:sz w:val="26"/>
                          <w:szCs w:val="26"/>
                        </w:rPr>
                        <w:t>кадастровым номером 36:20:12000</w:t>
                      </w:r>
                      <w:r w:rsidR="00AF170E" w:rsidRPr="00AF170E">
                        <w:t xml:space="preserve"> </w:t>
                      </w:r>
                      <w:r w:rsidR="00AF170E" w:rsidRPr="00AF170E">
                        <w:rPr>
                          <w:sz w:val="26"/>
                          <w:szCs w:val="26"/>
                        </w:rPr>
                        <w:t>36:298</w:t>
                      </w:r>
                    </w:p>
                    <w:p w:rsidR="00706331" w:rsidRDefault="00706331"/>
                  </w:txbxContent>
                </v:textbox>
              </v:shape>
            </w:pict>
          </mc:Fallback>
        </mc:AlternateContent>
      </w:r>
    </w:p>
    <w:p w:rsidR="00706331" w:rsidRPr="00E53FE3" w:rsidRDefault="00706331" w:rsidP="0040633C">
      <w:pPr>
        <w:tabs>
          <w:tab w:val="left" w:pos="1560"/>
        </w:tabs>
        <w:ind w:left="5103"/>
        <w:rPr>
          <w:sz w:val="24"/>
          <w:szCs w:val="24"/>
        </w:rPr>
      </w:pPr>
    </w:p>
    <w:p w:rsidR="0040633C" w:rsidRDefault="0040633C" w:rsidP="0040633C">
      <w:pPr>
        <w:keepLines/>
        <w:jc w:val="both"/>
        <w:rPr>
          <w:rFonts w:asciiTheme="minorHAnsi" w:hAnsiTheme="minorHAnsi"/>
          <w:color w:val="000000"/>
          <w:sz w:val="28"/>
          <w:szCs w:val="28"/>
        </w:rPr>
      </w:pPr>
    </w:p>
    <w:p w:rsidR="00706331" w:rsidRDefault="00706331" w:rsidP="0040633C">
      <w:pPr>
        <w:keepLines/>
        <w:jc w:val="both"/>
        <w:rPr>
          <w:rFonts w:asciiTheme="minorHAnsi" w:hAnsiTheme="minorHAnsi"/>
          <w:color w:val="000000"/>
          <w:sz w:val="28"/>
          <w:szCs w:val="28"/>
        </w:rPr>
      </w:pPr>
    </w:p>
    <w:p w:rsidR="00706331" w:rsidRDefault="00706331" w:rsidP="0040633C">
      <w:pPr>
        <w:keepLines/>
        <w:jc w:val="both"/>
        <w:rPr>
          <w:rFonts w:asciiTheme="minorHAnsi" w:hAnsiTheme="minorHAnsi"/>
          <w:color w:val="000000"/>
          <w:sz w:val="28"/>
          <w:szCs w:val="28"/>
        </w:rPr>
      </w:pPr>
    </w:p>
    <w:p w:rsidR="00706331" w:rsidRDefault="00706331" w:rsidP="0040633C">
      <w:pPr>
        <w:keepLines/>
        <w:jc w:val="both"/>
        <w:rPr>
          <w:rFonts w:asciiTheme="minorHAnsi" w:hAnsiTheme="minorHAnsi"/>
          <w:color w:val="000000"/>
          <w:sz w:val="28"/>
          <w:szCs w:val="28"/>
        </w:rPr>
      </w:pPr>
    </w:p>
    <w:p w:rsidR="00706331" w:rsidRDefault="00706331" w:rsidP="0040633C">
      <w:pPr>
        <w:keepLines/>
        <w:jc w:val="both"/>
        <w:rPr>
          <w:rFonts w:asciiTheme="minorHAnsi" w:hAnsiTheme="minorHAnsi"/>
          <w:color w:val="000000"/>
          <w:sz w:val="28"/>
          <w:szCs w:val="28"/>
        </w:rPr>
      </w:pPr>
    </w:p>
    <w:p w:rsidR="0040633C" w:rsidRPr="00BC18B6" w:rsidRDefault="0040633C" w:rsidP="00706331">
      <w:pPr>
        <w:rPr>
          <w:b/>
          <w:color w:val="000000"/>
          <w:sz w:val="28"/>
          <w:szCs w:val="28"/>
        </w:rPr>
      </w:pPr>
    </w:p>
    <w:p w:rsidR="00547E26" w:rsidRPr="00547E26" w:rsidRDefault="0040633C" w:rsidP="00547E26">
      <w:pPr>
        <w:tabs>
          <w:tab w:val="left" w:pos="851"/>
        </w:tabs>
        <w:jc w:val="both"/>
        <w:rPr>
          <w:color w:val="000000"/>
          <w:sz w:val="26"/>
          <w:szCs w:val="26"/>
        </w:rPr>
      </w:pPr>
      <w:r w:rsidRPr="00706331">
        <w:rPr>
          <w:color w:val="000000"/>
          <w:sz w:val="26"/>
          <w:szCs w:val="26"/>
        </w:rPr>
        <w:t xml:space="preserve">           </w:t>
      </w:r>
      <w:proofErr w:type="gramStart"/>
      <w:r w:rsidRPr="00706331">
        <w:rPr>
          <w:color w:val="000000"/>
          <w:sz w:val="26"/>
          <w:szCs w:val="26"/>
        </w:rPr>
        <w:t xml:space="preserve">В соответствии со ст. 40 Градостроительного кодекса Российской Федерации, </w:t>
      </w:r>
      <w:r w:rsidR="00547E26" w:rsidRPr="00547E26">
        <w:rPr>
          <w:color w:val="000000"/>
          <w:sz w:val="26"/>
          <w:szCs w:val="26"/>
        </w:rPr>
        <w:t>Федеральным законом от 06.10.2003 N 131-ФЗ "Об общих принципах организации местного самоуправления в Российской Федерации"</w:t>
      </w:r>
      <w:r w:rsidRPr="00706331">
        <w:rPr>
          <w:color w:val="000000"/>
          <w:sz w:val="26"/>
          <w:szCs w:val="26"/>
        </w:rPr>
        <w:t xml:space="preserve">, </w:t>
      </w:r>
      <w:r w:rsidR="00547E26" w:rsidRPr="00547E26">
        <w:rPr>
          <w:color w:val="000000"/>
          <w:sz w:val="26"/>
          <w:szCs w:val="26"/>
        </w:rPr>
        <w:t xml:space="preserve">Правилами землепользования и застройки </w:t>
      </w:r>
      <w:r w:rsidR="00547E26">
        <w:rPr>
          <w:color w:val="000000"/>
          <w:sz w:val="26"/>
          <w:szCs w:val="26"/>
        </w:rPr>
        <w:t>Воронцовского</w:t>
      </w:r>
      <w:r w:rsidR="00547E26" w:rsidRPr="00547E26">
        <w:rPr>
          <w:color w:val="000000"/>
          <w:sz w:val="26"/>
          <w:szCs w:val="26"/>
        </w:rPr>
        <w:t xml:space="preserve"> сельского поселения  Павловского муниципального района Воронежской области», утвержденными приказом департамента архитектуры и градостроительства Воронежской области  от </w:t>
      </w:r>
      <w:r w:rsidR="00547E26">
        <w:rPr>
          <w:color w:val="000000"/>
          <w:sz w:val="26"/>
          <w:szCs w:val="26"/>
        </w:rPr>
        <w:t>03.06.202</w:t>
      </w:r>
      <w:r w:rsidR="00870F78">
        <w:rPr>
          <w:color w:val="000000"/>
          <w:sz w:val="26"/>
          <w:szCs w:val="26"/>
        </w:rPr>
        <w:t>0</w:t>
      </w:r>
      <w:r w:rsidR="00547E26" w:rsidRPr="00547E26">
        <w:rPr>
          <w:color w:val="000000"/>
          <w:sz w:val="26"/>
          <w:szCs w:val="26"/>
        </w:rPr>
        <w:t>г. № 45-01-04/</w:t>
      </w:r>
      <w:r w:rsidR="00547E26">
        <w:rPr>
          <w:color w:val="000000"/>
          <w:sz w:val="26"/>
          <w:szCs w:val="26"/>
        </w:rPr>
        <w:t>402</w:t>
      </w:r>
      <w:r w:rsidRPr="00706331">
        <w:rPr>
          <w:color w:val="000000"/>
          <w:sz w:val="26"/>
          <w:szCs w:val="26"/>
        </w:rPr>
        <w:t>,</w:t>
      </w:r>
      <w:r w:rsidR="00547E26">
        <w:rPr>
          <w:color w:val="000000"/>
          <w:sz w:val="26"/>
          <w:szCs w:val="26"/>
        </w:rPr>
        <w:t xml:space="preserve"> </w:t>
      </w:r>
      <w:r w:rsidR="00547E26" w:rsidRPr="00547E26">
        <w:rPr>
          <w:color w:val="000000"/>
          <w:sz w:val="26"/>
          <w:szCs w:val="26"/>
        </w:rPr>
        <w:t>руководствуясь Уставом Воронцовского сельского поселения Павловского муниципального района Воронежской области,</w:t>
      </w:r>
      <w:r w:rsidR="00547E26">
        <w:rPr>
          <w:color w:val="000000"/>
          <w:sz w:val="26"/>
          <w:szCs w:val="26"/>
        </w:rPr>
        <w:t xml:space="preserve"> </w:t>
      </w:r>
      <w:r w:rsidR="00547E26" w:rsidRPr="00547E26">
        <w:rPr>
          <w:color w:val="000000"/>
          <w:sz w:val="26"/>
          <w:szCs w:val="26"/>
        </w:rPr>
        <w:t>на</w:t>
      </w:r>
      <w:proofErr w:type="gramEnd"/>
      <w:r w:rsidR="00547E26" w:rsidRPr="00547E26">
        <w:rPr>
          <w:color w:val="000000"/>
          <w:sz w:val="26"/>
          <w:szCs w:val="26"/>
        </w:rPr>
        <w:t xml:space="preserve"> </w:t>
      </w:r>
      <w:proofErr w:type="gramStart"/>
      <w:r w:rsidR="00547E26" w:rsidRPr="00547E26">
        <w:rPr>
          <w:color w:val="000000"/>
          <w:sz w:val="26"/>
          <w:szCs w:val="26"/>
        </w:rPr>
        <w:t>основании</w:t>
      </w:r>
      <w:proofErr w:type="gramEnd"/>
      <w:r w:rsidR="00547E26" w:rsidRPr="00547E26">
        <w:rPr>
          <w:color w:val="000000"/>
          <w:sz w:val="26"/>
          <w:szCs w:val="26"/>
        </w:rPr>
        <w:t xml:space="preserve"> заключения по результатам публичных слушаний от </w:t>
      </w:r>
      <w:r w:rsidR="00AF170E">
        <w:rPr>
          <w:color w:val="000000"/>
          <w:sz w:val="26"/>
          <w:szCs w:val="26"/>
        </w:rPr>
        <w:t>23.06</w:t>
      </w:r>
      <w:r w:rsidR="00B74429">
        <w:rPr>
          <w:color w:val="000000"/>
          <w:sz w:val="26"/>
          <w:szCs w:val="26"/>
        </w:rPr>
        <w:t>.2025</w:t>
      </w:r>
      <w:r w:rsidR="00547E26" w:rsidRPr="00547E26">
        <w:rPr>
          <w:color w:val="000000"/>
          <w:sz w:val="26"/>
          <w:szCs w:val="26"/>
        </w:rPr>
        <w:t xml:space="preserve">, рекомендации Комиссии по землепользованию и застройки </w:t>
      </w:r>
      <w:r w:rsidR="00547E26">
        <w:rPr>
          <w:color w:val="000000"/>
          <w:sz w:val="26"/>
          <w:szCs w:val="26"/>
        </w:rPr>
        <w:t>Воронцовского</w:t>
      </w:r>
      <w:r w:rsidR="00547E26" w:rsidRPr="00547E26">
        <w:rPr>
          <w:color w:val="000000"/>
          <w:sz w:val="26"/>
          <w:szCs w:val="26"/>
        </w:rPr>
        <w:t xml:space="preserve"> сельского поселения Павловского муниципального района Воронежской области</w:t>
      </w:r>
    </w:p>
    <w:p w:rsidR="0040633C" w:rsidRDefault="00547E26" w:rsidP="00547E26">
      <w:pPr>
        <w:tabs>
          <w:tab w:val="left" w:pos="851"/>
        </w:tabs>
        <w:jc w:val="both"/>
        <w:rPr>
          <w:color w:val="000000"/>
          <w:sz w:val="26"/>
          <w:szCs w:val="26"/>
        </w:rPr>
      </w:pPr>
      <w:r w:rsidRPr="00547E26">
        <w:rPr>
          <w:color w:val="000000"/>
          <w:sz w:val="26"/>
          <w:szCs w:val="26"/>
        </w:rPr>
        <w:t xml:space="preserve">(протокол от </w:t>
      </w:r>
      <w:r w:rsidR="00AF170E">
        <w:rPr>
          <w:color w:val="000000"/>
          <w:sz w:val="26"/>
          <w:szCs w:val="26"/>
        </w:rPr>
        <w:t>23.06</w:t>
      </w:r>
      <w:r w:rsidR="00B74429" w:rsidRPr="00B74429">
        <w:rPr>
          <w:color w:val="000000"/>
          <w:sz w:val="26"/>
          <w:szCs w:val="26"/>
        </w:rPr>
        <w:t>.2025</w:t>
      </w:r>
      <w:r w:rsidRPr="00B74429">
        <w:rPr>
          <w:color w:val="000000"/>
          <w:sz w:val="26"/>
          <w:szCs w:val="26"/>
        </w:rPr>
        <w:t>г.)</w:t>
      </w:r>
    </w:p>
    <w:p w:rsidR="00547E26" w:rsidRDefault="00547E26" w:rsidP="0040633C">
      <w:pPr>
        <w:tabs>
          <w:tab w:val="left" w:pos="851"/>
        </w:tabs>
        <w:jc w:val="both"/>
        <w:rPr>
          <w:color w:val="000000"/>
          <w:sz w:val="26"/>
          <w:szCs w:val="26"/>
        </w:rPr>
      </w:pPr>
    </w:p>
    <w:p w:rsidR="00547E26" w:rsidRDefault="00994899" w:rsidP="00994899">
      <w:pPr>
        <w:tabs>
          <w:tab w:val="left" w:pos="851"/>
        </w:tabs>
        <w:jc w:val="center"/>
        <w:rPr>
          <w:color w:val="000000"/>
          <w:sz w:val="26"/>
          <w:szCs w:val="26"/>
        </w:rPr>
      </w:pPr>
      <w:r w:rsidRPr="00F27424">
        <w:rPr>
          <w:sz w:val="26"/>
          <w:szCs w:val="26"/>
        </w:rPr>
        <w:t>ПОСТАНОВЛЯ</w:t>
      </w:r>
      <w:r>
        <w:rPr>
          <w:sz w:val="26"/>
          <w:szCs w:val="26"/>
        </w:rPr>
        <w:t>Ю</w:t>
      </w:r>
      <w:r w:rsidRPr="00F27424">
        <w:rPr>
          <w:sz w:val="26"/>
          <w:szCs w:val="26"/>
        </w:rPr>
        <w:t>:</w:t>
      </w:r>
    </w:p>
    <w:p w:rsidR="00547E26" w:rsidRPr="00706331" w:rsidRDefault="00547E26" w:rsidP="0040633C">
      <w:pPr>
        <w:tabs>
          <w:tab w:val="left" w:pos="851"/>
        </w:tabs>
        <w:jc w:val="both"/>
        <w:rPr>
          <w:color w:val="000000"/>
          <w:sz w:val="26"/>
          <w:szCs w:val="26"/>
        </w:rPr>
      </w:pPr>
    </w:p>
    <w:p w:rsidR="00870F78" w:rsidRPr="00870F78" w:rsidRDefault="0040633C" w:rsidP="00D80C22">
      <w:pPr>
        <w:pStyle w:val="a4"/>
        <w:numPr>
          <w:ilvl w:val="0"/>
          <w:numId w:val="2"/>
        </w:numPr>
        <w:tabs>
          <w:tab w:val="left" w:pos="851"/>
        </w:tabs>
        <w:suppressAutoHyphens w:val="0"/>
        <w:spacing w:after="200" w:line="276" w:lineRule="auto"/>
        <w:ind w:left="0" w:firstLine="360"/>
        <w:contextualSpacing/>
        <w:jc w:val="both"/>
        <w:rPr>
          <w:color w:val="000000"/>
          <w:sz w:val="26"/>
          <w:szCs w:val="26"/>
        </w:rPr>
      </w:pPr>
      <w:r w:rsidRPr="00870F78">
        <w:rPr>
          <w:color w:val="000000"/>
          <w:sz w:val="26"/>
          <w:szCs w:val="26"/>
        </w:rPr>
        <w:t>Предоставить разрешение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36:20:12000</w:t>
      </w:r>
      <w:r w:rsidR="00AF170E" w:rsidRPr="00AF170E">
        <w:rPr>
          <w:color w:val="000000"/>
          <w:sz w:val="26"/>
          <w:szCs w:val="26"/>
        </w:rPr>
        <w:t>36:298</w:t>
      </w:r>
      <w:r w:rsidRPr="00870F78">
        <w:rPr>
          <w:color w:val="000000"/>
          <w:sz w:val="26"/>
          <w:szCs w:val="26"/>
        </w:rPr>
        <w:t xml:space="preserve">, площадью </w:t>
      </w:r>
      <w:r w:rsidR="00AF170E">
        <w:rPr>
          <w:color w:val="000000"/>
          <w:sz w:val="26"/>
          <w:szCs w:val="26"/>
        </w:rPr>
        <w:t>562</w:t>
      </w:r>
      <w:r w:rsidRPr="00870F78">
        <w:rPr>
          <w:color w:val="000000"/>
          <w:sz w:val="26"/>
          <w:szCs w:val="26"/>
        </w:rPr>
        <w:t xml:space="preserve"> </w:t>
      </w:r>
      <w:proofErr w:type="spellStart"/>
      <w:r w:rsidRPr="00870F78">
        <w:rPr>
          <w:color w:val="000000"/>
          <w:sz w:val="26"/>
          <w:szCs w:val="26"/>
        </w:rPr>
        <w:t>кв.м</w:t>
      </w:r>
      <w:proofErr w:type="spellEnd"/>
      <w:r w:rsidRPr="00870F78">
        <w:rPr>
          <w:color w:val="000000"/>
          <w:sz w:val="26"/>
          <w:szCs w:val="26"/>
        </w:rPr>
        <w:t xml:space="preserve">., расположенном по адресу: Воронежская область, Павловский район, </w:t>
      </w:r>
      <w:proofErr w:type="gramStart"/>
      <w:r w:rsidRPr="00870F78">
        <w:rPr>
          <w:color w:val="000000"/>
          <w:sz w:val="26"/>
          <w:szCs w:val="26"/>
        </w:rPr>
        <w:t>с</w:t>
      </w:r>
      <w:proofErr w:type="gramEnd"/>
      <w:r w:rsidRPr="00870F78">
        <w:rPr>
          <w:color w:val="000000"/>
          <w:sz w:val="26"/>
          <w:szCs w:val="26"/>
        </w:rPr>
        <w:t>.</w:t>
      </w:r>
      <w:r w:rsidR="00870F78" w:rsidRPr="00870F78">
        <w:rPr>
          <w:color w:val="000000"/>
          <w:sz w:val="26"/>
          <w:szCs w:val="26"/>
        </w:rPr>
        <w:t xml:space="preserve"> </w:t>
      </w:r>
      <w:proofErr w:type="gramStart"/>
      <w:r w:rsidRPr="00870F78">
        <w:rPr>
          <w:color w:val="000000"/>
          <w:sz w:val="26"/>
          <w:szCs w:val="26"/>
        </w:rPr>
        <w:t>Воронцовка</w:t>
      </w:r>
      <w:proofErr w:type="gramEnd"/>
      <w:r w:rsidRPr="00870F78">
        <w:rPr>
          <w:color w:val="000000"/>
          <w:sz w:val="26"/>
          <w:szCs w:val="26"/>
        </w:rPr>
        <w:t>, ул.</w:t>
      </w:r>
      <w:r w:rsidR="00870F78" w:rsidRPr="00870F78">
        <w:rPr>
          <w:color w:val="000000"/>
          <w:sz w:val="26"/>
          <w:szCs w:val="26"/>
        </w:rPr>
        <w:t xml:space="preserve"> </w:t>
      </w:r>
      <w:r w:rsidR="00994899" w:rsidRPr="00870F78">
        <w:rPr>
          <w:color w:val="000000"/>
          <w:sz w:val="26"/>
          <w:szCs w:val="26"/>
        </w:rPr>
        <w:t xml:space="preserve">Советская, </w:t>
      </w:r>
      <w:r w:rsidR="00AF170E">
        <w:rPr>
          <w:color w:val="000000"/>
          <w:sz w:val="26"/>
          <w:szCs w:val="26"/>
        </w:rPr>
        <w:t>46</w:t>
      </w:r>
      <w:r w:rsidRPr="00870F78">
        <w:rPr>
          <w:color w:val="000000"/>
          <w:sz w:val="26"/>
          <w:szCs w:val="26"/>
        </w:rPr>
        <w:t xml:space="preserve"> </w:t>
      </w:r>
      <w:r w:rsidR="001068B6" w:rsidRPr="001068B6">
        <w:rPr>
          <w:color w:val="000000"/>
          <w:sz w:val="26"/>
          <w:szCs w:val="26"/>
        </w:rPr>
        <w:t>в части уменьшения минимального отступа от северо-западной границы земельного участка с 3 м до 0 м</w:t>
      </w:r>
      <w:r w:rsidR="00870F78" w:rsidRPr="00870F78">
        <w:rPr>
          <w:spacing w:val="2"/>
          <w:sz w:val="26"/>
          <w:szCs w:val="26"/>
          <w:shd w:val="clear" w:color="auto" w:fill="FFFFFF"/>
        </w:rPr>
        <w:t>.</w:t>
      </w:r>
    </w:p>
    <w:p w:rsidR="00870F78" w:rsidRPr="00870F78" w:rsidRDefault="00870F78" w:rsidP="00870F78">
      <w:pPr>
        <w:pStyle w:val="a4"/>
        <w:numPr>
          <w:ilvl w:val="0"/>
          <w:numId w:val="2"/>
        </w:numPr>
        <w:tabs>
          <w:tab w:val="left" w:pos="851"/>
        </w:tabs>
        <w:suppressAutoHyphens w:val="0"/>
        <w:spacing w:after="200" w:line="276" w:lineRule="auto"/>
        <w:ind w:left="0" w:firstLine="360"/>
        <w:contextualSpacing/>
        <w:jc w:val="both"/>
        <w:rPr>
          <w:color w:val="000000"/>
          <w:sz w:val="26"/>
          <w:szCs w:val="26"/>
        </w:rPr>
      </w:pPr>
      <w:r w:rsidRPr="00870F78">
        <w:rPr>
          <w:color w:val="000000"/>
          <w:sz w:val="26"/>
          <w:szCs w:val="26"/>
        </w:rPr>
        <w:t>Опубликовать настоящее постановление в муниципальной газете «Павловский муниципальный вест</w:t>
      </w:r>
      <w:bookmarkStart w:id="1" w:name="_GoBack"/>
      <w:bookmarkEnd w:id="1"/>
      <w:r w:rsidRPr="00870F78">
        <w:rPr>
          <w:color w:val="000000"/>
          <w:sz w:val="26"/>
          <w:szCs w:val="26"/>
        </w:rPr>
        <w:t>ник»</w:t>
      </w:r>
    </w:p>
    <w:p w:rsidR="00870F78" w:rsidRPr="00870F78" w:rsidRDefault="00870F78" w:rsidP="00870F78">
      <w:pPr>
        <w:pStyle w:val="a4"/>
        <w:numPr>
          <w:ilvl w:val="0"/>
          <w:numId w:val="2"/>
        </w:numPr>
        <w:tabs>
          <w:tab w:val="left" w:pos="851"/>
        </w:tabs>
        <w:suppressAutoHyphens w:val="0"/>
        <w:spacing w:after="200" w:line="276" w:lineRule="auto"/>
        <w:ind w:left="0" w:firstLine="360"/>
        <w:contextualSpacing/>
        <w:jc w:val="both"/>
        <w:rPr>
          <w:color w:val="000000"/>
          <w:sz w:val="26"/>
          <w:szCs w:val="26"/>
        </w:rPr>
      </w:pPr>
      <w:r>
        <w:rPr>
          <w:color w:val="000000"/>
          <w:sz w:val="26"/>
          <w:szCs w:val="26"/>
        </w:rPr>
        <w:lastRenderedPageBreak/>
        <w:t xml:space="preserve"> </w:t>
      </w:r>
      <w:r w:rsidRPr="00870F78">
        <w:rPr>
          <w:color w:val="000000"/>
          <w:sz w:val="26"/>
          <w:szCs w:val="26"/>
        </w:rPr>
        <w:t>Настоящее постановление вступает в силу со дня его официального опубликования.</w:t>
      </w:r>
    </w:p>
    <w:p w:rsidR="00870F78" w:rsidRPr="00870F78" w:rsidRDefault="00870F78" w:rsidP="00870F78">
      <w:pPr>
        <w:pStyle w:val="a4"/>
        <w:numPr>
          <w:ilvl w:val="0"/>
          <w:numId w:val="2"/>
        </w:numPr>
        <w:jc w:val="both"/>
        <w:rPr>
          <w:sz w:val="26"/>
          <w:szCs w:val="26"/>
        </w:rPr>
      </w:pPr>
      <w:r>
        <w:rPr>
          <w:sz w:val="26"/>
          <w:szCs w:val="26"/>
        </w:rPr>
        <w:t xml:space="preserve"> </w:t>
      </w:r>
      <w:proofErr w:type="gramStart"/>
      <w:r w:rsidRPr="00870F78">
        <w:rPr>
          <w:sz w:val="26"/>
          <w:szCs w:val="26"/>
        </w:rPr>
        <w:t>Контроль за</w:t>
      </w:r>
      <w:proofErr w:type="gramEnd"/>
      <w:r w:rsidRPr="00870F78">
        <w:rPr>
          <w:sz w:val="26"/>
          <w:szCs w:val="26"/>
        </w:rPr>
        <w:t xml:space="preserve"> исполнением настоящего постановления оставляю за собой.</w:t>
      </w:r>
    </w:p>
    <w:p w:rsidR="00870F78" w:rsidRDefault="00870F78" w:rsidP="00870F78">
      <w:pPr>
        <w:pStyle w:val="a4"/>
        <w:jc w:val="both"/>
        <w:rPr>
          <w:sz w:val="26"/>
          <w:szCs w:val="26"/>
        </w:rPr>
      </w:pPr>
    </w:p>
    <w:p w:rsidR="00870F78" w:rsidRDefault="00870F78" w:rsidP="00870F78">
      <w:pPr>
        <w:pStyle w:val="a4"/>
        <w:jc w:val="both"/>
        <w:rPr>
          <w:sz w:val="26"/>
          <w:szCs w:val="26"/>
        </w:rPr>
      </w:pPr>
    </w:p>
    <w:p w:rsidR="00870F78" w:rsidRPr="00870F78" w:rsidRDefault="00870F78" w:rsidP="00870F78">
      <w:pPr>
        <w:pStyle w:val="a4"/>
        <w:jc w:val="both"/>
        <w:rPr>
          <w:sz w:val="26"/>
          <w:szCs w:val="26"/>
        </w:rPr>
      </w:pPr>
    </w:p>
    <w:p w:rsidR="00870F78" w:rsidRPr="00870F78" w:rsidRDefault="00870F78" w:rsidP="00870F78">
      <w:pPr>
        <w:pStyle w:val="a4"/>
        <w:jc w:val="both"/>
        <w:rPr>
          <w:sz w:val="26"/>
          <w:szCs w:val="26"/>
        </w:rPr>
      </w:pPr>
    </w:p>
    <w:tbl>
      <w:tblPr>
        <w:tblW w:w="9747" w:type="dxa"/>
        <w:tblLook w:val="04A0" w:firstRow="1" w:lastRow="0" w:firstColumn="1" w:lastColumn="0" w:noHBand="0" w:noVBand="1"/>
      </w:tblPr>
      <w:tblGrid>
        <w:gridCol w:w="5353"/>
        <w:gridCol w:w="4394"/>
      </w:tblGrid>
      <w:tr w:rsidR="00870F78" w:rsidRPr="008E62D7" w:rsidTr="00BD31A2">
        <w:tc>
          <w:tcPr>
            <w:tcW w:w="5353" w:type="dxa"/>
          </w:tcPr>
          <w:p w:rsidR="00870F78" w:rsidRPr="008E62D7" w:rsidRDefault="00870F78" w:rsidP="00BD31A2">
            <w:pPr>
              <w:rPr>
                <w:sz w:val="26"/>
                <w:szCs w:val="26"/>
              </w:rPr>
            </w:pPr>
            <w:r w:rsidRPr="008E62D7">
              <w:rPr>
                <w:sz w:val="26"/>
                <w:szCs w:val="26"/>
              </w:rPr>
              <w:t>Глава Воронцовского сельского поселения</w:t>
            </w:r>
          </w:p>
          <w:p w:rsidR="00870F78" w:rsidRPr="008E62D7" w:rsidRDefault="00870F78" w:rsidP="00BD31A2">
            <w:pPr>
              <w:rPr>
                <w:sz w:val="26"/>
                <w:szCs w:val="26"/>
              </w:rPr>
            </w:pPr>
            <w:r w:rsidRPr="008E62D7">
              <w:rPr>
                <w:sz w:val="26"/>
                <w:szCs w:val="26"/>
              </w:rPr>
              <w:t>Павловского муниципального района</w:t>
            </w:r>
          </w:p>
          <w:p w:rsidR="00870F78" w:rsidRPr="008E62D7" w:rsidRDefault="00870F78" w:rsidP="00BD31A2">
            <w:pPr>
              <w:rPr>
                <w:sz w:val="26"/>
                <w:szCs w:val="26"/>
              </w:rPr>
            </w:pPr>
            <w:r w:rsidRPr="008E62D7">
              <w:rPr>
                <w:sz w:val="26"/>
                <w:szCs w:val="26"/>
              </w:rPr>
              <w:t xml:space="preserve">Воронежской области   </w:t>
            </w:r>
          </w:p>
        </w:tc>
        <w:tc>
          <w:tcPr>
            <w:tcW w:w="4394" w:type="dxa"/>
          </w:tcPr>
          <w:p w:rsidR="00870F78" w:rsidRPr="008E62D7" w:rsidRDefault="00870F78" w:rsidP="00BD31A2">
            <w:pPr>
              <w:rPr>
                <w:sz w:val="26"/>
                <w:szCs w:val="26"/>
              </w:rPr>
            </w:pPr>
          </w:p>
          <w:p w:rsidR="00870F78" w:rsidRPr="008E62D7" w:rsidRDefault="00870F78" w:rsidP="00BD31A2">
            <w:pPr>
              <w:jc w:val="right"/>
              <w:rPr>
                <w:sz w:val="26"/>
                <w:szCs w:val="26"/>
              </w:rPr>
            </w:pPr>
          </w:p>
          <w:p w:rsidR="00870F78" w:rsidRPr="008E62D7" w:rsidRDefault="00870F78" w:rsidP="00BD31A2">
            <w:pPr>
              <w:jc w:val="right"/>
              <w:rPr>
                <w:sz w:val="26"/>
                <w:szCs w:val="26"/>
              </w:rPr>
            </w:pPr>
            <w:proofErr w:type="spellStart"/>
            <w:r w:rsidRPr="008E62D7">
              <w:rPr>
                <w:sz w:val="26"/>
                <w:szCs w:val="26"/>
              </w:rPr>
              <w:t>Е.И.Ржевская</w:t>
            </w:r>
            <w:proofErr w:type="spellEnd"/>
          </w:p>
        </w:tc>
      </w:tr>
    </w:tbl>
    <w:p w:rsidR="0040633C" w:rsidRPr="00706331" w:rsidRDefault="0040633C" w:rsidP="0040633C">
      <w:pPr>
        <w:pStyle w:val="a4"/>
        <w:tabs>
          <w:tab w:val="left" w:pos="851"/>
        </w:tabs>
        <w:ind w:left="851"/>
        <w:rPr>
          <w:color w:val="000000"/>
          <w:sz w:val="26"/>
          <w:szCs w:val="26"/>
        </w:rPr>
      </w:pPr>
    </w:p>
    <w:p w:rsidR="0040633C" w:rsidRPr="00BC18B6" w:rsidRDefault="0040633C" w:rsidP="0040633C">
      <w:pPr>
        <w:pStyle w:val="a4"/>
        <w:tabs>
          <w:tab w:val="left" w:pos="0"/>
        </w:tabs>
        <w:ind w:left="0"/>
        <w:jc w:val="both"/>
        <w:rPr>
          <w:color w:val="000000"/>
          <w:sz w:val="28"/>
          <w:szCs w:val="28"/>
        </w:rPr>
      </w:pPr>
      <w:r w:rsidRPr="00BC18B6">
        <w:rPr>
          <w:color w:val="000000"/>
          <w:sz w:val="28"/>
          <w:szCs w:val="28"/>
        </w:rPr>
        <w:t xml:space="preserve">                                                                                    </w:t>
      </w:r>
    </w:p>
    <w:p w:rsidR="0040633C" w:rsidRPr="0040633C" w:rsidRDefault="0040633C" w:rsidP="0040633C">
      <w:pPr>
        <w:rPr>
          <w:sz w:val="26"/>
          <w:szCs w:val="26"/>
        </w:rPr>
      </w:pPr>
    </w:p>
    <w:sectPr w:rsidR="0040633C" w:rsidRPr="0040633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750" w:rsidRDefault="000F0750" w:rsidP="00BC18B6">
      <w:r>
        <w:separator/>
      </w:r>
    </w:p>
  </w:endnote>
  <w:endnote w:type="continuationSeparator" w:id="0">
    <w:p w:rsidR="000F0750" w:rsidRDefault="000F0750" w:rsidP="00BC1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750" w:rsidRDefault="000F0750" w:rsidP="00BC18B6">
      <w:r>
        <w:separator/>
      </w:r>
    </w:p>
  </w:footnote>
  <w:footnote w:type="continuationSeparator" w:id="0">
    <w:p w:rsidR="000F0750" w:rsidRDefault="000F0750" w:rsidP="00BC18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258FF"/>
    <w:multiLevelType w:val="hybridMultilevel"/>
    <w:tmpl w:val="ADCCE9C0"/>
    <w:lvl w:ilvl="0" w:tplc="0C22C290">
      <w:start w:val="5"/>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4D6B4AF8"/>
    <w:multiLevelType w:val="hybridMultilevel"/>
    <w:tmpl w:val="E31A047E"/>
    <w:lvl w:ilvl="0" w:tplc="FA9E11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6FE3EAE"/>
    <w:multiLevelType w:val="hybridMultilevel"/>
    <w:tmpl w:val="46D031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F29"/>
    <w:rsid w:val="000D29BE"/>
    <w:rsid w:val="000D7219"/>
    <w:rsid w:val="000F0750"/>
    <w:rsid w:val="001068B6"/>
    <w:rsid w:val="00150F29"/>
    <w:rsid w:val="00176FB7"/>
    <w:rsid w:val="001A0484"/>
    <w:rsid w:val="001A157B"/>
    <w:rsid w:val="001D2C96"/>
    <w:rsid w:val="00241269"/>
    <w:rsid w:val="00286A60"/>
    <w:rsid w:val="002E57D1"/>
    <w:rsid w:val="002F26CA"/>
    <w:rsid w:val="003430A0"/>
    <w:rsid w:val="00362002"/>
    <w:rsid w:val="003B17B9"/>
    <w:rsid w:val="003C3F29"/>
    <w:rsid w:val="0040633C"/>
    <w:rsid w:val="00426A0D"/>
    <w:rsid w:val="004549D7"/>
    <w:rsid w:val="004643B6"/>
    <w:rsid w:val="00547E26"/>
    <w:rsid w:val="00551F89"/>
    <w:rsid w:val="005862F2"/>
    <w:rsid w:val="00597C0C"/>
    <w:rsid w:val="005D5FAD"/>
    <w:rsid w:val="005F3557"/>
    <w:rsid w:val="006824B4"/>
    <w:rsid w:val="00706331"/>
    <w:rsid w:val="0072147A"/>
    <w:rsid w:val="00745377"/>
    <w:rsid w:val="007605FF"/>
    <w:rsid w:val="007E173F"/>
    <w:rsid w:val="007E3488"/>
    <w:rsid w:val="008554BE"/>
    <w:rsid w:val="00870F78"/>
    <w:rsid w:val="008D3776"/>
    <w:rsid w:val="008F35F5"/>
    <w:rsid w:val="00905547"/>
    <w:rsid w:val="00994899"/>
    <w:rsid w:val="009F5027"/>
    <w:rsid w:val="00A0399C"/>
    <w:rsid w:val="00AC54BB"/>
    <w:rsid w:val="00AD1C4A"/>
    <w:rsid w:val="00AF170E"/>
    <w:rsid w:val="00B14583"/>
    <w:rsid w:val="00B74429"/>
    <w:rsid w:val="00BC18B6"/>
    <w:rsid w:val="00C24A62"/>
    <w:rsid w:val="00C36DB7"/>
    <w:rsid w:val="00C7727F"/>
    <w:rsid w:val="00CD0D01"/>
    <w:rsid w:val="00D80C22"/>
    <w:rsid w:val="00E808C4"/>
    <w:rsid w:val="00EA05D8"/>
    <w:rsid w:val="00EA299D"/>
    <w:rsid w:val="00F27424"/>
    <w:rsid w:val="00F745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331"/>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F27424"/>
    <w:pPr>
      <w:keepNext/>
      <w:jc w:val="center"/>
      <w:outlineLvl w:val="1"/>
    </w:pPr>
    <w:rPr>
      <w:sz w:val="24"/>
    </w:rPr>
  </w:style>
  <w:style w:type="paragraph" w:styleId="4">
    <w:name w:val="heading 4"/>
    <w:basedOn w:val="a"/>
    <w:next w:val="a"/>
    <w:link w:val="40"/>
    <w:qFormat/>
    <w:rsid w:val="0040633C"/>
    <w:pPr>
      <w:keepNext/>
      <w:spacing w:before="240" w:after="60"/>
      <w:outlineLvl w:val="3"/>
    </w:pPr>
    <w:rPr>
      <w:b/>
      <w:bCs/>
      <w:sz w:val="28"/>
      <w:szCs w:val="28"/>
      <w:lang w:val="x-none" w:eastAsia="x-none"/>
    </w:rPr>
  </w:style>
  <w:style w:type="paragraph" w:styleId="6">
    <w:name w:val="heading 6"/>
    <w:basedOn w:val="a"/>
    <w:next w:val="a"/>
    <w:link w:val="60"/>
    <w:qFormat/>
    <w:rsid w:val="00F27424"/>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27424"/>
    <w:rPr>
      <w:color w:val="0000FF" w:themeColor="hyperlink"/>
      <w:u w:val="single"/>
    </w:rPr>
  </w:style>
  <w:style w:type="paragraph" w:styleId="a4">
    <w:name w:val="List Paragraph"/>
    <w:basedOn w:val="a"/>
    <w:uiPriority w:val="34"/>
    <w:qFormat/>
    <w:rsid w:val="00F27424"/>
    <w:pPr>
      <w:suppressAutoHyphens/>
      <w:ind w:left="720"/>
    </w:pPr>
    <w:rPr>
      <w:sz w:val="24"/>
      <w:szCs w:val="24"/>
      <w:lang w:eastAsia="ar-SA"/>
    </w:rPr>
  </w:style>
  <w:style w:type="character" w:customStyle="1" w:styleId="ConsPlusNormal">
    <w:name w:val="ConsPlusNormal Знак"/>
    <w:link w:val="ConsPlusNormal0"/>
    <w:locked/>
    <w:rsid w:val="00F27424"/>
    <w:rPr>
      <w:rFonts w:ascii="Calibri" w:hAnsi="Calibri"/>
    </w:rPr>
  </w:style>
  <w:style w:type="paragraph" w:customStyle="1" w:styleId="ConsPlusNormal0">
    <w:name w:val="ConsPlusNormal"/>
    <w:link w:val="ConsPlusNormal"/>
    <w:rsid w:val="00F27424"/>
    <w:pPr>
      <w:widowControl w:val="0"/>
      <w:autoSpaceDE w:val="0"/>
      <w:autoSpaceDN w:val="0"/>
      <w:spacing w:after="0" w:line="240" w:lineRule="auto"/>
    </w:pPr>
    <w:rPr>
      <w:rFonts w:ascii="Calibri" w:hAnsi="Calibri"/>
    </w:rPr>
  </w:style>
  <w:style w:type="paragraph" w:customStyle="1" w:styleId="text3cl">
    <w:name w:val="text3cl"/>
    <w:basedOn w:val="a"/>
    <w:rsid w:val="00F27424"/>
    <w:pPr>
      <w:spacing w:before="144" w:after="288"/>
    </w:pPr>
    <w:rPr>
      <w:sz w:val="24"/>
      <w:szCs w:val="24"/>
    </w:rPr>
  </w:style>
  <w:style w:type="character" w:customStyle="1" w:styleId="20">
    <w:name w:val="Заголовок 2 Знак"/>
    <w:basedOn w:val="a0"/>
    <w:link w:val="2"/>
    <w:rsid w:val="00F27424"/>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F27424"/>
    <w:rPr>
      <w:rFonts w:ascii="Times New Roman" w:eastAsia="Times New Roman" w:hAnsi="Times New Roman" w:cs="Times New Roman"/>
      <w:b/>
      <w:bCs/>
      <w:lang w:eastAsia="ru-RU"/>
    </w:rPr>
  </w:style>
  <w:style w:type="paragraph" w:styleId="a5">
    <w:name w:val="Balloon Text"/>
    <w:basedOn w:val="a"/>
    <w:link w:val="a6"/>
    <w:uiPriority w:val="99"/>
    <w:semiHidden/>
    <w:unhideWhenUsed/>
    <w:rsid w:val="0040633C"/>
    <w:rPr>
      <w:rFonts w:ascii="Tahoma" w:hAnsi="Tahoma" w:cs="Tahoma"/>
      <w:sz w:val="16"/>
      <w:szCs w:val="16"/>
    </w:rPr>
  </w:style>
  <w:style w:type="character" w:customStyle="1" w:styleId="a6">
    <w:name w:val="Текст выноски Знак"/>
    <w:basedOn w:val="a0"/>
    <w:link w:val="a5"/>
    <w:uiPriority w:val="99"/>
    <w:semiHidden/>
    <w:rsid w:val="0040633C"/>
    <w:rPr>
      <w:rFonts w:ascii="Tahoma" w:eastAsia="Times New Roman" w:hAnsi="Tahoma" w:cs="Tahoma"/>
      <w:sz w:val="16"/>
      <w:szCs w:val="16"/>
      <w:lang w:eastAsia="ru-RU"/>
    </w:rPr>
  </w:style>
  <w:style w:type="character" w:customStyle="1" w:styleId="40">
    <w:name w:val="Заголовок 4 Знак"/>
    <w:basedOn w:val="a0"/>
    <w:link w:val="4"/>
    <w:rsid w:val="0040633C"/>
    <w:rPr>
      <w:rFonts w:ascii="Times New Roman" w:eastAsia="Times New Roman" w:hAnsi="Times New Roman" w:cs="Times New Roman"/>
      <w:b/>
      <w:bCs/>
      <w:sz w:val="28"/>
      <w:szCs w:val="28"/>
      <w:lang w:val="x-none" w:eastAsia="x-none"/>
    </w:rPr>
  </w:style>
  <w:style w:type="paragraph" w:customStyle="1" w:styleId="a7">
    <w:name w:val="Обычный.Название подразделения"/>
    <w:rsid w:val="0040633C"/>
    <w:pPr>
      <w:spacing w:after="0" w:line="240" w:lineRule="auto"/>
    </w:pPr>
    <w:rPr>
      <w:rFonts w:ascii="SchoolBook" w:eastAsia="Times New Roman" w:hAnsi="SchoolBook" w:cs="Times New Roman"/>
      <w:sz w:val="28"/>
      <w:szCs w:val="20"/>
      <w:lang w:eastAsia="ru-RU"/>
    </w:rPr>
  </w:style>
  <w:style w:type="paragraph" w:styleId="a8">
    <w:name w:val="header"/>
    <w:basedOn w:val="a"/>
    <w:link w:val="a9"/>
    <w:uiPriority w:val="99"/>
    <w:unhideWhenUsed/>
    <w:rsid w:val="00BC18B6"/>
    <w:pPr>
      <w:tabs>
        <w:tab w:val="center" w:pos="4677"/>
        <w:tab w:val="right" w:pos="9355"/>
      </w:tabs>
    </w:pPr>
  </w:style>
  <w:style w:type="character" w:customStyle="1" w:styleId="a9">
    <w:name w:val="Верхний колонтитул Знак"/>
    <w:basedOn w:val="a0"/>
    <w:link w:val="a8"/>
    <w:uiPriority w:val="99"/>
    <w:rsid w:val="00BC18B6"/>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BC18B6"/>
    <w:pPr>
      <w:tabs>
        <w:tab w:val="center" w:pos="4677"/>
        <w:tab w:val="right" w:pos="9355"/>
      </w:tabs>
    </w:pPr>
  </w:style>
  <w:style w:type="character" w:customStyle="1" w:styleId="ab">
    <w:name w:val="Нижний колонтитул Знак"/>
    <w:basedOn w:val="a0"/>
    <w:link w:val="aa"/>
    <w:uiPriority w:val="99"/>
    <w:rsid w:val="00BC18B6"/>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331"/>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F27424"/>
    <w:pPr>
      <w:keepNext/>
      <w:jc w:val="center"/>
      <w:outlineLvl w:val="1"/>
    </w:pPr>
    <w:rPr>
      <w:sz w:val="24"/>
    </w:rPr>
  </w:style>
  <w:style w:type="paragraph" w:styleId="4">
    <w:name w:val="heading 4"/>
    <w:basedOn w:val="a"/>
    <w:next w:val="a"/>
    <w:link w:val="40"/>
    <w:qFormat/>
    <w:rsid w:val="0040633C"/>
    <w:pPr>
      <w:keepNext/>
      <w:spacing w:before="240" w:after="60"/>
      <w:outlineLvl w:val="3"/>
    </w:pPr>
    <w:rPr>
      <w:b/>
      <w:bCs/>
      <w:sz w:val="28"/>
      <w:szCs w:val="28"/>
      <w:lang w:val="x-none" w:eastAsia="x-none"/>
    </w:rPr>
  </w:style>
  <w:style w:type="paragraph" w:styleId="6">
    <w:name w:val="heading 6"/>
    <w:basedOn w:val="a"/>
    <w:next w:val="a"/>
    <w:link w:val="60"/>
    <w:qFormat/>
    <w:rsid w:val="00F27424"/>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27424"/>
    <w:rPr>
      <w:color w:val="0000FF" w:themeColor="hyperlink"/>
      <w:u w:val="single"/>
    </w:rPr>
  </w:style>
  <w:style w:type="paragraph" w:styleId="a4">
    <w:name w:val="List Paragraph"/>
    <w:basedOn w:val="a"/>
    <w:uiPriority w:val="34"/>
    <w:qFormat/>
    <w:rsid w:val="00F27424"/>
    <w:pPr>
      <w:suppressAutoHyphens/>
      <w:ind w:left="720"/>
    </w:pPr>
    <w:rPr>
      <w:sz w:val="24"/>
      <w:szCs w:val="24"/>
      <w:lang w:eastAsia="ar-SA"/>
    </w:rPr>
  </w:style>
  <w:style w:type="character" w:customStyle="1" w:styleId="ConsPlusNormal">
    <w:name w:val="ConsPlusNormal Знак"/>
    <w:link w:val="ConsPlusNormal0"/>
    <w:locked/>
    <w:rsid w:val="00F27424"/>
    <w:rPr>
      <w:rFonts w:ascii="Calibri" w:hAnsi="Calibri"/>
    </w:rPr>
  </w:style>
  <w:style w:type="paragraph" w:customStyle="1" w:styleId="ConsPlusNormal0">
    <w:name w:val="ConsPlusNormal"/>
    <w:link w:val="ConsPlusNormal"/>
    <w:rsid w:val="00F27424"/>
    <w:pPr>
      <w:widowControl w:val="0"/>
      <w:autoSpaceDE w:val="0"/>
      <w:autoSpaceDN w:val="0"/>
      <w:spacing w:after="0" w:line="240" w:lineRule="auto"/>
    </w:pPr>
    <w:rPr>
      <w:rFonts w:ascii="Calibri" w:hAnsi="Calibri"/>
    </w:rPr>
  </w:style>
  <w:style w:type="paragraph" w:customStyle="1" w:styleId="text3cl">
    <w:name w:val="text3cl"/>
    <w:basedOn w:val="a"/>
    <w:rsid w:val="00F27424"/>
    <w:pPr>
      <w:spacing w:before="144" w:after="288"/>
    </w:pPr>
    <w:rPr>
      <w:sz w:val="24"/>
      <w:szCs w:val="24"/>
    </w:rPr>
  </w:style>
  <w:style w:type="character" w:customStyle="1" w:styleId="20">
    <w:name w:val="Заголовок 2 Знак"/>
    <w:basedOn w:val="a0"/>
    <w:link w:val="2"/>
    <w:rsid w:val="00F27424"/>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F27424"/>
    <w:rPr>
      <w:rFonts w:ascii="Times New Roman" w:eastAsia="Times New Roman" w:hAnsi="Times New Roman" w:cs="Times New Roman"/>
      <w:b/>
      <w:bCs/>
      <w:lang w:eastAsia="ru-RU"/>
    </w:rPr>
  </w:style>
  <w:style w:type="paragraph" w:styleId="a5">
    <w:name w:val="Balloon Text"/>
    <w:basedOn w:val="a"/>
    <w:link w:val="a6"/>
    <w:uiPriority w:val="99"/>
    <w:semiHidden/>
    <w:unhideWhenUsed/>
    <w:rsid w:val="0040633C"/>
    <w:rPr>
      <w:rFonts w:ascii="Tahoma" w:hAnsi="Tahoma" w:cs="Tahoma"/>
      <w:sz w:val="16"/>
      <w:szCs w:val="16"/>
    </w:rPr>
  </w:style>
  <w:style w:type="character" w:customStyle="1" w:styleId="a6">
    <w:name w:val="Текст выноски Знак"/>
    <w:basedOn w:val="a0"/>
    <w:link w:val="a5"/>
    <w:uiPriority w:val="99"/>
    <w:semiHidden/>
    <w:rsid w:val="0040633C"/>
    <w:rPr>
      <w:rFonts w:ascii="Tahoma" w:eastAsia="Times New Roman" w:hAnsi="Tahoma" w:cs="Tahoma"/>
      <w:sz w:val="16"/>
      <w:szCs w:val="16"/>
      <w:lang w:eastAsia="ru-RU"/>
    </w:rPr>
  </w:style>
  <w:style w:type="character" w:customStyle="1" w:styleId="40">
    <w:name w:val="Заголовок 4 Знак"/>
    <w:basedOn w:val="a0"/>
    <w:link w:val="4"/>
    <w:rsid w:val="0040633C"/>
    <w:rPr>
      <w:rFonts w:ascii="Times New Roman" w:eastAsia="Times New Roman" w:hAnsi="Times New Roman" w:cs="Times New Roman"/>
      <w:b/>
      <w:bCs/>
      <w:sz w:val="28"/>
      <w:szCs w:val="28"/>
      <w:lang w:val="x-none" w:eastAsia="x-none"/>
    </w:rPr>
  </w:style>
  <w:style w:type="paragraph" w:customStyle="1" w:styleId="a7">
    <w:name w:val="Обычный.Название подразделения"/>
    <w:rsid w:val="0040633C"/>
    <w:pPr>
      <w:spacing w:after="0" w:line="240" w:lineRule="auto"/>
    </w:pPr>
    <w:rPr>
      <w:rFonts w:ascii="SchoolBook" w:eastAsia="Times New Roman" w:hAnsi="SchoolBook" w:cs="Times New Roman"/>
      <w:sz w:val="28"/>
      <w:szCs w:val="20"/>
      <w:lang w:eastAsia="ru-RU"/>
    </w:rPr>
  </w:style>
  <w:style w:type="paragraph" w:styleId="a8">
    <w:name w:val="header"/>
    <w:basedOn w:val="a"/>
    <w:link w:val="a9"/>
    <w:uiPriority w:val="99"/>
    <w:unhideWhenUsed/>
    <w:rsid w:val="00BC18B6"/>
    <w:pPr>
      <w:tabs>
        <w:tab w:val="center" w:pos="4677"/>
        <w:tab w:val="right" w:pos="9355"/>
      </w:tabs>
    </w:pPr>
  </w:style>
  <w:style w:type="character" w:customStyle="1" w:styleId="a9">
    <w:name w:val="Верхний колонтитул Знак"/>
    <w:basedOn w:val="a0"/>
    <w:link w:val="a8"/>
    <w:uiPriority w:val="99"/>
    <w:rsid w:val="00BC18B6"/>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BC18B6"/>
    <w:pPr>
      <w:tabs>
        <w:tab w:val="center" w:pos="4677"/>
        <w:tab w:val="right" w:pos="9355"/>
      </w:tabs>
    </w:pPr>
  </w:style>
  <w:style w:type="character" w:customStyle="1" w:styleId="ab">
    <w:name w:val="Нижний колонтитул Знак"/>
    <w:basedOn w:val="a0"/>
    <w:link w:val="aa"/>
    <w:uiPriority w:val="99"/>
    <w:rsid w:val="00BC18B6"/>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574701">
      <w:bodyDiv w:val="1"/>
      <w:marLeft w:val="0"/>
      <w:marRight w:val="0"/>
      <w:marTop w:val="0"/>
      <w:marBottom w:val="0"/>
      <w:divBdr>
        <w:top w:val="none" w:sz="0" w:space="0" w:color="auto"/>
        <w:left w:val="none" w:sz="0" w:space="0" w:color="auto"/>
        <w:bottom w:val="none" w:sz="0" w:space="0" w:color="auto"/>
        <w:right w:val="none" w:sz="0" w:space="0" w:color="auto"/>
      </w:divBdr>
    </w:div>
    <w:div w:id="157235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021DAA5DE02919E1A7BB20F99641EA92AAF327499E7A6763EA642D41AA7427CCE538FAA2F76FAA7C088A3BAC4E83378D633651576CEC2547C5BEO3CEJ"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5</Pages>
  <Words>1221</Words>
  <Characters>6966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HappyPC</cp:lastModifiedBy>
  <cp:revision>25</cp:revision>
  <cp:lastPrinted>2025-04-04T06:04:00Z</cp:lastPrinted>
  <dcterms:created xsi:type="dcterms:W3CDTF">2019-12-24T05:15:00Z</dcterms:created>
  <dcterms:modified xsi:type="dcterms:W3CDTF">2025-05-21T10:24:00Z</dcterms:modified>
</cp:coreProperties>
</file>