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982038" w:rsidRDefault="00E65F8D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</w:t>
      </w:r>
      <w:r w:rsidR="00982038">
        <w:rPr>
          <w:rFonts w:ascii="Times New Roman" w:hAnsi="Times New Roman"/>
          <w:b/>
          <w:sz w:val="28"/>
          <w:szCs w:val="28"/>
        </w:rPr>
        <w:t xml:space="preserve"> квартале 2023 года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</w:t>
      </w:r>
      <w:r w:rsidR="00E65F8D">
        <w:rPr>
          <w:rFonts w:ascii="Times New Roman" w:hAnsi="Times New Roman"/>
          <w:sz w:val="26"/>
          <w:szCs w:val="26"/>
        </w:rPr>
        <w:t xml:space="preserve"> 4</w:t>
      </w:r>
      <w:r>
        <w:rPr>
          <w:rFonts w:ascii="Times New Roman" w:hAnsi="Times New Roman"/>
          <w:sz w:val="26"/>
          <w:szCs w:val="26"/>
        </w:rPr>
        <w:t xml:space="preserve">квартале 2023 </w:t>
      </w:r>
      <w:r w:rsidR="00F2761A">
        <w:rPr>
          <w:rFonts w:ascii="Times New Roman" w:hAnsi="Times New Roman"/>
          <w:sz w:val="26"/>
          <w:szCs w:val="26"/>
        </w:rPr>
        <w:t xml:space="preserve">года на рассмотрение поступило </w:t>
      </w:r>
      <w:r w:rsidR="00E65F8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устных и письменных обращения граждан, в котор</w:t>
      </w:r>
      <w:r w:rsidR="00E65F8D">
        <w:rPr>
          <w:rFonts w:ascii="Times New Roman" w:hAnsi="Times New Roman"/>
          <w:sz w:val="26"/>
          <w:szCs w:val="26"/>
        </w:rPr>
        <w:t>ых гражданами было обозначено 5</w:t>
      </w:r>
      <w:r w:rsidR="00104D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волнующих их вопроса (</w:t>
      </w:r>
      <w:r w:rsidR="00E65F8D">
        <w:rPr>
          <w:rFonts w:ascii="Times New Roman" w:hAnsi="Times New Roman"/>
          <w:sz w:val="26"/>
          <w:szCs w:val="26"/>
        </w:rPr>
        <w:t>3</w:t>
      </w:r>
      <w:r w:rsidR="00367572">
        <w:rPr>
          <w:rFonts w:ascii="Times New Roman" w:hAnsi="Times New Roman"/>
          <w:sz w:val="26"/>
          <w:szCs w:val="26"/>
        </w:rPr>
        <w:t xml:space="preserve"> квартале 2023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E65F8D">
        <w:rPr>
          <w:rFonts w:ascii="Times New Roman" w:hAnsi="Times New Roman"/>
          <w:sz w:val="26"/>
          <w:szCs w:val="26"/>
        </w:rPr>
        <w:t>– 9</w:t>
      </w:r>
      <w:r w:rsidR="00F2761A">
        <w:rPr>
          <w:rFonts w:ascii="Times New Roman" w:hAnsi="Times New Roman"/>
          <w:sz w:val="26"/>
          <w:szCs w:val="26"/>
        </w:rPr>
        <w:t xml:space="preserve"> обращений</w:t>
      </w:r>
      <w:r>
        <w:rPr>
          <w:rFonts w:ascii="Times New Roman" w:hAnsi="Times New Roman"/>
          <w:sz w:val="26"/>
          <w:szCs w:val="26"/>
        </w:rPr>
        <w:t>, в кото</w:t>
      </w:r>
      <w:r w:rsidR="00E65F8D">
        <w:rPr>
          <w:rFonts w:ascii="Times New Roman" w:hAnsi="Times New Roman"/>
          <w:sz w:val="26"/>
          <w:szCs w:val="26"/>
        </w:rPr>
        <w:t>рых гражданами было обозначено 9</w:t>
      </w:r>
      <w:r>
        <w:rPr>
          <w:rFonts w:ascii="Times New Roman" w:hAnsi="Times New Roman"/>
          <w:sz w:val="26"/>
          <w:szCs w:val="26"/>
        </w:rPr>
        <w:t>волнующих их вопроса; в</w:t>
      </w:r>
      <w:r w:rsidR="00E65F8D">
        <w:rPr>
          <w:rFonts w:ascii="Times New Roman" w:hAnsi="Times New Roman"/>
          <w:sz w:val="26"/>
          <w:szCs w:val="26"/>
        </w:rPr>
        <w:t xml:space="preserve"> 4</w:t>
      </w:r>
      <w:r w:rsidR="00367572">
        <w:rPr>
          <w:rFonts w:ascii="Times New Roman" w:hAnsi="Times New Roman"/>
          <w:sz w:val="26"/>
          <w:szCs w:val="26"/>
        </w:rPr>
        <w:t xml:space="preserve"> к</w:t>
      </w:r>
      <w:r w:rsidR="00F2761A">
        <w:rPr>
          <w:rFonts w:ascii="Times New Roman" w:hAnsi="Times New Roman"/>
          <w:sz w:val="26"/>
          <w:szCs w:val="26"/>
        </w:rPr>
        <w:t>вартале 2022 года – 5</w:t>
      </w:r>
      <w:r>
        <w:rPr>
          <w:rFonts w:ascii="Times New Roman" w:hAnsi="Times New Roman"/>
          <w:sz w:val="26"/>
          <w:szCs w:val="26"/>
        </w:rPr>
        <w:t xml:space="preserve"> обращений, в кото</w:t>
      </w:r>
      <w:r w:rsidR="00E65F8D">
        <w:rPr>
          <w:rFonts w:ascii="Times New Roman" w:hAnsi="Times New Roman"/>
          <w:sz w:val="26"/>
          <w:szCs w:val="26"/>
        </w:rPr>
        <w:t>рых гражданами было обозначено 5</w:t>
      </w:r>
      <w:r>
        <w:rPr>
          <w:rFonts w:ascii="Times New Roman" w:hAnsi="Times New Roman"/>
          <w:sz w:val="26"/>
          <w:szCs w:val="26"/>
        </w:rPr>
        <w:t xml:space="preserve"> волнующих вопросов), в том числе: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65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квартал 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>2023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5F8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кварталу 2022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65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6757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 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C171F">
              <w:rPr>
                <w:rFonts w:ascii="Times New Roman" w:hAnsi="Times New Roman"/>
                <w:sz w:val="24"/>
                <w:szCs w:val="24"/>
              </w:rPr>
              <w:t xml:space="preserve"> 4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65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>квартал 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         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65F8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кварталу 2021 года)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65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7C17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(+80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F3199" w:rsidP="00364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3772">
              <w:rPr>
                <w:rFonts w:ascii="Times New Roman" w:hAnsi="Times New Roman"/>
                <w:sz w:val="24"/>
                <w:szCs w:val="24"/>
              </w:rPr>
              <w:t xml:space="preserve"> (-16,7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E65F8D" w:rsidP="00E65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(-50%)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7C17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(+500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CF3199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3772">
              <w:rPr>
                <w:rFonts w:ascii="Times New Roman" w:hAnsi="Times New Roman"/>
                <w:sz w:val="24"/>
                <w:szCs w:val="24"/>
              </w:rPr>
              <w:t xml:space="preserve">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65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F3199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65F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(+33,3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7C17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(-25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F3199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(-25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Всего из вышестоящих и других органов</w:t>
      </w:r>
      <w:r>
        <w:rPr>
          <w:rFonts w:ascii="Times New Roman" w:hAnsi="Times New Roman"/>
          <w:szCs w:val="26"/>
        </w:rPr>
        <w:t xml:space="preserve">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 w:rsidR="009970AF">
        <w:rPr>
          <w:rFonts w:ascii="Times New Roman" w:hAnsi="Times New Roman"/>
          <w:szCs w:val="26"/>
        </w:rPr>
        <w:t xml:space="preserve"> сельского поселения за 4</w:t>
      </w:r>
      <w:r>
        <w:rPr>
          <w:rFonts w:ascii="Times New Roman" w:hAnsi="Times New Roman"/>
          <w:szCs w:val="26"/>
        </w:rPr>
        <w:t xml:space="preserve"> квартал 2023 года поступило 0% (0) обращений от </w:t>
      </w:r>
      <w:r w:rsidR="00F35804">
        <w:rPr>
          <w:rFonts w:ascii="Times New Roman" w:hAnsi="Times New Roman"/>
          <w:szCs w:val="26"/>
        </w:rPr>
        <w:t>общего количества обращений (в</w:t>
      </w:r>
      <w:r w:rsidR="009970AF">
        <w:rPr>
          <w:rFonts w:ascii="Times New Roman" w:hAnsi="Times New Roman"/>
          <w:szCs w:val="26"/>
        </w:rPr>
        <w:t xml:space="preserve"> 3</w:t>
      </w:r>
      <w:r w:rsidR="00F35804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0% (0),</w:t>
      </w:r>
      <w:r>
        <w:rPr>
          <w:rFonts w:ascii="Times New Roman" w:eastAsia="Calibri" w:hAnsi="Times New Roman"/>
          <w:szCs w:val="26"/>
          <w:lang w:eastAsia="en-US"/>
        </w:rPr>
        <w:t xml:space="preserve"> в</w:t>
      </w:r>
      <w:r w:rsidR="009970AF">
        <w:rPr>
          <w:rFonts w:ascii="Times New Roman" w:eastAsia="Calibri" w:hAnsi="Times New Roman"/>
          <w:szCs w:val="26"/>
          <w:lang w:eastAsia="en-US"/>
        </w:rPr>
        <w:t xml:space="preserve"> 4</w:t>
      </w:r>
      <w:r w:rsidR="00D53F3B">
        <w:rPr>
          <w:rFonts w:ascii="Times New Roman" w:eastAsia="Calibri" w:hAnsi="Times New Roman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Cs w:val="26"/>
          <w:lang w:eastAsia="en-US"/>
        </w:rPr>
        <w:t xml:space="preserve">квартале 2022 года – </w:t>
      </w:r>
      <w:r>
        <w:rPr>
          <w:rFonts w:ascii="Times New Roman" w:hAnsi="Times New Roman"/>
          <w:szCs w:val="26"/>
        </w:rPr>
        <w:t>0 % (0), в том числе с внешним контролем 0% обращений (в</w:t>
      </w:r>
      <w:r w:rsidR="009970AF">
        <w:rPr>
          <w:rFonts w:ascii="Times New Roman" w:hAnsi="Times New Roman"/>
          <w:szCs w:val="26"/>
        </w:rPr>
        <w:t xml:space="preserve"> 4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2022 года </w:t>
      </w:r>
      <w:r>
        <w:rPr>
          <w:rFonts w:ascii="Times New Roman" w:hAnsi="Times New Roman"/>
          <w:szCs w:val="26"/>
        </w:rPr>
        <w:t>– 0 %).</w:t>
      </w:r>
      <w:proofErr w:type="gramEnd"/>
      <w:r>
        <w:rPr>
          <w:rFonts w:ascii="Times New Roman" w:hAnsi="Times New Roman"/>
          <w:szCs w:val="26"/>
        </w:rPr>
        <w:t xml:space="preserve"> На внутренний контроль в администрации сельского поселения в</w:t>
      </w:r>
      <w:r w:rsidR="009970AF">
        <w:rPr>
          <w:rFonts w:ascii="Times New Roman" w:eastAsia="Calibri" w:hAnsi="Times New Roman"/>
          <w:szCs w:val="26"/>
          <w:lang w:eastAsia="en-US"/>
        </w:rPr>
        <w:t xml:space="preserve"> 4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2023 года </w:t>
      </w:r>
      <w:r>
        <w:rPr>
          <w:rFonts w:ascii="Times New Roman" w:hAnsi="Times New Roman"/>
          <w:szCs w:val="26"/>
        </w:rPr>
        <w:t>было поставлено 0% (0) обращений (в</w:t>
      </w:r>
      <w:r w:rsidR="009970AF">
        <w:rPr>
          <w:rFonts w:ascii="Times New Roman" w:eastAsia="Calibri" w:hAnsi="Times New Roman"/>
          <w:szCs w:val="26"/>
          <w:lang w:eastAsia="en-US"/>
        </w:rPr>
        <w:t xml:space="preserve"> 4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2022 года </w:t>
      </w:r>
      <w:r>
        <w:rPr>
          <w:rFonts w:ascii="Times New Roman" w:hAnsi="Times New Roman"/>
          <w:szCs w:val="26"/>
        </w:rPr>
        <w:t>– 0 % (0) обращений).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отчетном периоде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proofErr w:type="gramStart"/>
      <w:r>
        <w:rPr>
          <w:rFonts w:ascii="Times New Roman" w:hAnsi="Times New Roman"/>
          <w:szCs w:val="26"/>
        </w:rPr>
        <w:t>повторных</w:t>
      </w:r>
      <w:proofErr w:type="gramEnd"/>
      <w:r>
        <w:rPr>
          <w:rFonts w:ascii="Times New Roman" w:hAnsi="Times New Roman"/>
          <w:szCs w:val="26"/>
        </w:rPr>
        <w:t xml:space="preserve"> – 0% (0), к</w:t>
      </w:r>
      <w:r w:rsidR="00F5090A">
        <w:rPr>
          <w:rFonts w:ascii="Times New Roman" w:hAnsi="Times New Roman"/>
          <w:szCs w:val="26"/>
        </w:rPr>
        <w:t>оллективных – 22,2</w:t>
      </w:r>
      <w:r>
        <w:rPr>
          <w:rFonts w:ascii="Times New Roman" w:hAnsi="Times New Roman"/>
          <w:szCs w:val="26"/>
        </w:rPr>
        <w:t>% (0) обращения.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157C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квартал 2023 г. </w:t>
            </w:r>
          </w:p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15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F35804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2023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15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2022г.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157C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квартал 2021г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157CC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157CC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 (22,2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F5090A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8157CC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кв</w:t>
      </w:r>
      <w:r w:rsidR="00F35804">
        <w:rPr>
          <w:rFonts w:ascii="Times New Roman" w:hAnsi="Times New Roman"/>
          <w:szCs w:val="26"/>
        </w:rPr>
        <w:t>артале 2023 года в сравнении с</w:t>
      </w:r>
      <w:r w:rsidR="008157CC">
        <w:rPr>
          <w:rFonts w:ascii="Times New Roman" w:hAnsi="Times New Roman"/>
          <w:szCs w:val="26"/>
        </w:rPr>
        <w:t xml:space="preserve"> 3</w:t>
      </w:r>
      <w:r w:rsidR="00F35804">
        <w:rPr>
          <w:rFonts w:ascii="Times New Roman" w:hAnsi="Times New Roman"/>
          <w:szCs w:val="26"/>
        </w:rPr>
        <w:t xml:space="preserve"> кварталом 2023 </w:t>
      </w:r>
      <w:r>
        <w:rPr>
          <w:rFonts w:ascii="Times New Roman" w:hAnsi="Times New Roman"/>
          <w:szCs w:val="26"/>
        </w:rPr>
        <w:t xml:space="preserve">года и аналогичным периодом 2022 года </w:t>
      </w:r>
      <w:r>
        <w:rPr>
          <w:rFonts w:ascii="Times New Roman" w:hAnsi="Times New Roman"/>
          <w:b/>
          <w:szCs w:val="26"/>
        </w:rPr>
        <w:t>повторные обращения не поступали</w:t>
      </w:r>
      <w:r>
        <w:rPr>
          <w:rFonts w:ascii="Times New Roman" w:hAnsi="Times New Roman"/>
          <w:szCs w:val="26"/>
        </w:rPr>
        <w:t xml:space="preserve"> (в</w:t>
      </w:r>
      <w:r w:rsidR="008157CC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квартале 2023 года </w:t>
      </w:r>
      <w:r w:rsidR="00F35804">
        <w:rPr>
          <w:rFonts w:ascii="Times New Roman" w:hAnsi="Times New Roman"/>
          <w:szCs w:val="26"/>
        </w:rPr>
        <w:t>0 повторных обращений, в</w:t>
      </w:r>
      <w:r w:rsidR="008157CC">
        <w:rPr>
          <w:rFonts w:ascii="Times New Roman" w:hAnsi="Times New Roman"/>
          <w:szCs w:val="26"/>
        </w:rPr>
        <w:t xml:space="preserve"> 3</w:t>
      </w:r>
      <w:r w:rsidR="00F35804">
        <w:rPr>
          <w:rFonts w:ascii="Times New Roman" w:hAnsi="Times New Roman"/>
          <w:szCs w:val="26"/>
        </w:rPr>
        <w:t xml:space="preserve"> квартале 2023</w:t>
      </w:r>
      <w:r>
        <w:rPr>
          <w:rFonts w:ascii="Times New Roman" w:hAnsi="Times New Roman"/>
          <w:szCs w:val="26"/>
        </w:rPr>
        <w:t xml:space="preserve"> года – 0 повторных обращений, в</w:t>
      </w:r>
      <w:r w:rsidR="008157CC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квартале 2022 года – 0 повторных обращения). 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В</w:t>
      </w:r>
      <w:r w:rsidR="0093283C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квартале 2023 года </w:t>
      </w:r>
      <w:r>
        <w:rPr>
          <w:rFonts w:ascii="Times New Roman" w:hAnsi="Times New Roman"/>
          <w:b/>
          <w:szCs w:val="26"/>
        </w:rPr>
        <w:t xml:space="preserve">коллективные обращения не поступали, </w:t>
      </w:r>
      <w:r w:rsidR="0093283C">
        <w:rPr>
          <w:rFonts w:ascii="Times New Roman" w:hAnsi="Times New Roman"/>
          <w:szCs w:val="26"/>
        </w:rPr>
        <w:t xml:space="preserve">на уровне </w:t>
      </w:r>
      <w:r>
        <w:rPr>
          <w:rFonts w:ascii="Times New Roman" w:hAnsi="Times New Roman"/>
          <w:szCs w:val="26"/>
        </w:rPr>
        <w:t>соответствующего пери</w:t>
      </w:r>
      <w:r w:rsidR="00643C13">
        <w:rPr>
          <w:rFonts w:ascii="Times New Roman" w:hAnsi="Times New Roman"/>
          <w:szCs w:val="26"/>
        </w:rPr>
        <w:t xml:space="preserve">ода прошлого года </w:t>
      </w:r>
      <w:r w:rsidR="0093283C">
        <w:rPr>
          <w:rFonts w:ascii="Times New Roman" w:hAnsi="Times New Roman"/>
          <w:szCs w:val="26"/>
        </w:rPr>
        <w:t>и на 2 обращения меньше 3</w:t>
      </w:r>
      <w:r w:rsidR="00F35804">
        <w:rPr>
          <w:rFonts w:ascii="Times New Roman" w:hAnsi="Times New Roman"/>
          <w:szCs w:val="26"/>
        </w:rPr>
        <w:t xml:space="preserve"> квартала 2023</w:t>
      </w:r>
      <w:r>
        <w:rPr>
          <w:rFonts w:ascii="Times New Roman" w:hAnsi="Times New Roman"/>
          <w:szCs w:val="26"/>
        </w:rPr>
        <w:t xml:space="preserve"> года (в</w:t>
      </w:r>
      <w:r w:rsidR="0093283C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квартале 2023 года</w:t>
      </w:r>
      <w:r w:rsidR="0093283C">
        <w:rPr>
          <w:rFonts w:ascii="Times New Roman" w:hAnsi="Times New Roman"/>
          <w:szCs w:val="26"/>
        </w:rPr>
        <w:t xml:space="preserve"> - 0 коллективных обращений, в 3</w:t>
      </w:r>
      <w:r w:rsidR="00F35804">
        <w:rPr>
          <w:rFonts w:ascii="Times New Roman" w:hAnsi="Times New Roman"/>
          <w:szCs w:val="26"/>
        </w:rPr>
        <w:t xml:space="preserve"> квартале 2023</w:t>
      </w:r>
      <w:r w:rsidR="0093283C">
        <w:rPr>
          <w:rFonts w:ascii="Times New Roman" w:hAnsi="Times New Roman"/>
          <w:szCs w:val="26"/>
        </w:rPr>
        <w:t xml:space="preserve"> года – 2 коллективных обращения</w:t>
      </w:r>
      <w:r>
        <w:rPr>
          <w:rFonts w:ascii="Times New Roman" w:hAnsi="Times New Roman"/>
          <w:szCs w:val="26"/>
        </w:rPr>
        <w:t>, в</w:t>
      </w:r>
      <w:r w:rsidR="0093283C">
        <w:rPr>
          <w:rFonts w:ascii="Times New Roman" w:hAnsi="Times New Roman"/>
          <w:szCs w:val="26"/>
        </w:rPr>
        <w:t xml:space="preserve"> 4 квартале 2022 года – 0</w:t>
      </w:r>
      <w:r>
        <w:rPr>
          <w:rFonts w:ascii="Times New Roman" w:hAnsi="Times New Roman"/>
          <w:szCs w:val="26"/>
        </w:rPr>
        <w:t xml:space="preserve"> коллект</w:t>
      </w:r>
      <w:r w:rsidR="0093283C">
        <w:rPr>
          <w:rFonts w:ascii="Times New Roman" w:hAnsi="Times New Roman"/>
          <w:szCs w:val="26"/>
        </w:rPr>
        <w:t>ивных обращений</w:t>
      </w:r>
      <w:r>
        <w:rPr>
          <w:rFonts w:ascii="Times New Roman" w:hAnsi="Times New Roman"/>
          <w:szCs w:val="26"/>
        </w:rPr>
        <w:t>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</w:t>
      </w:r>
      <w:r w:rsidR="0093283C">
        <w:rPr>
          <w:rFonts w:ascii="Times New Roman" w:hAnsi="Times New Roman"/>
          <w:b/>
          <w:szCs w:val="26"/>
        </w:rPr>
        <w:t xml:space="preserve"> 4</w:t>
      </w:r>
      <w:r>
        <w:rPr>
          <w:rFonts w:ascii="Times New Roman" w:hAnsi="Times New Roman"/>
          <w:b/>
          <w:szCs w:val="26"/>
        </w:rPr>
        <w:t xml:space="preserve"> квартале 2023 года</w:t>
      </w:r>
      <w:r>
        <w:rPr>
          <w:rFonts w:ascii="Times New Roman" w:hAnsi="Times New Roman"/>
          <w:szCs w:val="26"/>
        </w:rPr>
        <w:t xml:space="preserve"> в адрес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r w:rsidR="006C40A1">
        <w:rPr>
          <w:rFonts w:ascii="Times New Roman" w:hAnsi="Times New Roman"/>
          <w:b/>
          <w:szCs w:val="26"/>
        </w:rPr>
        <w:t>1</w:t>
      </w:r>
      <w:r w:rsidR="00643C13">
        <w:rPr>
          <w:rFonts w:ascii="Times New Roman" w:hAnsi="Times New Roman"/>
          <w:b/>
          <w:szCs w:val="26"/>
        </w:rPr>
        <w:t xml:space="preserve"> </w:t>
      </w:r>
      <w:r w:rsidR="006C40A1">
        <w:rPr>
          <w:rFonts w:ascii="Times New Roman" w:hAnsi="Times New Roman"/>
          <w:b/>
          <w:szCs w:val="26"/>
        </w:rPr>
        <w:t>письменное обращение</w:t>
      </w:r>
      <w:r w:rsidR="00936C33">
        <w:rPr>
          <w:rFonts w:ascii="Times New Roman" w:hAnsi="Times New Roman"/>
          <w:b/>
          <w:szCs w:val="26"/>
        </w:rPr>
        <w:t xml:space="preserve">, </w:t>
      </w:r>
      <w:r w:rsidR="006C40A1">
        <w:rPr>
          <w:rFonts w:ascii="Times New Roman" w:hAnsi="Times New Roman"/>
          <w:szCs w:val="26"/>
        </w:rPr>
        <w:t>в котором поступил 1</w:t>
      </w:r>
      <w:r w:rsidR="00936C33">
        <w:rPr>
          <w:rFonts w:ascii="Times New Roman" w:hAnsi="Times New Roman"/>
          <w:b/>
          <w:szCs w:val="26"/>
        </w:rPr>
        <w:t xml:space="preserve"> вопрос</w:t>
      </w:r>
      <w:r>
        <w:rPr>
          <w:rFonts w:ascii="Times New Roman" w:hAnsi="Times New Roman"/>
          <w:szCs w:val="26"/>
        </w:rPr>
        <w:t xml:space="preserve"> (в</w:t>
      </w:r>
      <w:r w:rsidR="006C40A1">
        <w:rPr>
          <w:rFonts w:ascii="Times New Roman" w:hAnsi="Times New Roman"/>
          <w:szCs w:val="26"/>
        </w:rPr>
        <w:t xml:space="preserve"> 4</w:t>
      </w:r>
      <w:r w:rsidR="00AB57C9">
        <w:rPr>
          <w:rFonts w:ascii="Times New Roman" w:hAnsi="Times New Roman"/>
          <w:szCs w:val="26"/>
        </w:rPr>
        <w:t xml:space="preserve"> квартале 2022 года - 2</w:t>
      </w:r>
      <w:r w:rsidR="00936C33">
        <w:rPr>
          <w:rFonts w:ascii="Times New Roman" w:hAnsi="Times New Roman"/>
          <w:szCs w:val="26"/>
        </w:rPr>
        <w:t xml:space="preserve"> письменных </w:t>
      </w:r>
      <w:r w:rsidR="00AB57C9">
        <w:rPr>
          <w:rFonts w:ascii="Times New Roman" w:hAnsi="Times New Roman"/>
          <w:szCs w:val="26"/>
        </w:rPr>
        <w:t>обращения и 2 вопроса</w:t>
      </w:r>
      <w:r>
        <w:rPr>
          <w:rFonts w:ascii="Times New Roman" w:hAnsi="Times New Roman"/>
          <w:szCs w:val="26"/>
        </w:rPr>
        <w:t xml:space="preserve"> в письменных обращениях).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утвержденным главой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графиком организован личный прием граждан главой сельского поселения и заместителем главы администрации. 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</w:t>
      </w:r>
      <w:r w:rsidR="006C40A1">
        <w:rPr>
          <w:rFonts w:ascii="Times New Roman" w:hAnsi="Times New Roman"/>
          <w:b/>
          <w:szCs w:val="26"/>
        </w:rPr>
        <w:t xml:space="preserve"> 4</w:t>
      </w:r>
      <w:r>
        <w:rPr>
          <w:rFonts w:ascii="Times New Roman" w:hAnsi="Times New Roman"/>
          <w:b/>
          <w:szCs w:val="26"/>
        </w:rPr>
        <w:t xml:space="preserve"> квартале 2023 года на личном приеме</w:t>
      </w:r>
      <w:r w:rsidR="006C40A1">
        <w:rPr>
          <w:rFonts w:ascii="Times New Roman" w:hAnsi="Times New Roman"/>
          <w:b/>
          <w:szCs w:val="26"/>
        </w:rPr>
        <w:t>принято 4</w:t>
      </w:r>
      <w:r>
        <w:rPr>
          <w:rFonts w:ascii="Times New Roman" w:hAnsi="Times New Roman"/>
          <w:b/>
          <w:szCs w:val="26"/>
        </w:rPr>
        <w:t xml:space="preserve"> гражданина</w:t>
      </w:r>
      <w:r>
        <w:rPr>
          <w:rFonts w:ascii="Times New Roman" w:hAnsi="Times New Roman"/>
          <w:szCs w:val="26"/>
        </w:rPr>
        <w:t>, от  которых в ходе личного приема поступило</w:t>
      </w:r>
      <w:r w:rsidR="006C40A1">
        <w:rPr>
          <w:rFonts w:ascii="Times New Roman" w:hAnsi="Times New Roman"/>
          <w:b/>
          <w:szCs w:val="26"/>
        </w:rPr>
        <w:t xml:space="preserve"> 4</w:t>
      </w:r>
      <w:r>
        <w:rPr>
          <w:rFonts w:ascii="Times New Roman" w:hAnsi="Times New Roman"/>
          <w:b/>
          <w:szCs w:val="26"/>
        </w:rPr>
        <w:t xml:space="preserve"> вопроса в устных обращениях (или 100% от общего </w:t>
      </w:r>
      <w:r w:rsidR="006C40A1">
        <w:rPr>
          <w:rFonts w:ascii="Times New Roman" w:hAnsi="Times New Roman"/>
          <w:b/>
          <w:szCs w:val="26"/>
        </w:rPr>
        <w:t>числа вопросов в обращениях за 4</w:t>
      </w:r>
      <w:r>
        <w:rPr>
          <w:rFonts w:ascii="Times New Roman" w:hAnsi="Times New Roman"/>
          <w:b/>
          <w:szCs w:val="26"/>
        </w:rPr>
        <w:t xml:space="preserve"> квартал 2023 года) </w:t>
      </w:r>
      <w:r w:rsidR="006C40A1">
        <w:rPr>
          <w:rFonts w:ascii="Times New Roman" w:hAnsi="Times New Roman"/>
          <w:szCs w:val="26"/>
        </w:rPr>
        <w:t>(в 4</w:t>
      </w:r>
      <w:r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2022 года </w:t>
      </w:r>
      <w:r w:rsidR="006C40A1">
        <w:rPr>
          <w:rFonts w:ascii="Times New Roman" w:hAnsi="Times New Roman"/>
          <w:szCs w:val="26"/>
        </w:rPr>
        <w:t>– принято 3</w:t>
      </w:r>
      <w:r>
        <w:rPr>
          <w:rFonts w:ascii="Times New Roman" w:hAnsi="Times New Roman"/>
          <w:szCs w:val="26"/>
        </w:rPr>
        <w:t xml:space="preserve"> гражданина, от которых в ходе личного приема поступило</w:t>
      </w:r>
      <w:r w:rsidR="006C40A1">
        <w:rPr>
          <w:rFonts w:ascii="Times New Roman" w:hAnsi="Times New Roman"/>
          <w:szCs w:val="26"/>
        </w:rPr>
        <w:t xml:space="preserve"> 3</w:t>
      </w:r>
      <w:r>
        <w:rPr>
          <w:rFonts w:ascii="Times New Roman" w:hAnsi="Times New Roman"/>
          <w:szCs w:val="26"/>
        </w:rPr>
        <w:t xml:space="preserve"> вопроса в устных обращениях). 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</w:t>
      </w:r>
      <w:r w:rsidR="006C40A1">
        <w:rPr>
          <w:rFonts w:ascii="Times New Roman" w:hAnsi="Times New Roman"/>
          <w:szCs w:val="26"/>
        </w:rPr>
        <w:t xml:space="preserve"> 4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2023 года </w:t>
      </w:r>
      <w:proofErr w:type="gramStart"/>
      <w:r w:rsidR="006C40A1">
        <w:rPr>
          <w:rFonts w:ascii="Times New Roman" w:hAnsi="Times New Roman"/>
          <w:szCs w:val="26"/>
        </w:rPr>
        <w:t>рассмотрены</w:t>
      </w:r>
      <w:proofErr w:type="gramEnd"/>
      <w:r w:rsidR="006C40A1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вопроса в обращениях,</w:t>
      </w:r>
      <w:r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</w:t>
      </w:r>
      <w:r>
        <w:rPr>
          <w:rFonts w:ascii="Times New Roman" w:hAnsi="Times New Roman"/>
          <w:szCs w:val="26"/>
        </w:rPr>
        <w:t xml:space="preserve">. За аналогичный период прошлого года рассмотрено </w:t>
      </w:r>
      <w:r w:rsidR="006C40A1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вопроса в устных обращениях, поступивших в ходе личного приема.</w:t>
      </w:r>
    </w:p>
    <w:p w:rsidR="00982038" w:rsidRDefault="00982038" w:rsidP="00982038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C4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2023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C40A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7E73A1">
              <w:rPr>
                <w:rFonts w:ascii="Times New Roman" w:hAnsi="Times New Roman"/>
                <w:sz w:val="24"/>
                <w:szCs w:val="24"/>
              </w:rPr>
              <w:t xml:space="preserve">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C49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E73A1">
              <w:rPr>
                <w:rFonts w:ascii="Times New Roman" w:hAnsi="Times New Roman"/>
                <w:b/>
                <w:sz w:val="24"/>
                <w:szCs w:val="24"/>
              </w:rPr>
              <w:t>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C494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кварталу 2023 года)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C49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C494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7E73A1">
              <w:rPr>
                <w:rFonts w:ascii="Times New Roman" w:hAnsi="Times New Roman"/>
                <w:sz w:val="24"/>
                <w:szCs w:val="24"/>
              </w:rPr>
              <w:t xml:space="preserve"> кварталу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AB57C9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C9" w:rsidRDefault="00AB57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непосредственно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C9" w:rsidRDefault="006C40A1" w:rsidP="006C4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(=0</w:t>
            </w:r>
            <w:r w:rsidR="00AB57C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C9" w:rsidRDefault="00DC4940" w:rsidP="007F5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(+80</w:t>
            </w:r>
            <w:r w:rsidR="00AB57C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C9" w:rsidRDefault="00AB57C9" w:rsidP="007F5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(-16,7%)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Тематическая направленность устных и письменных обращений и тенденции: </w:t>
      </w: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127"/>
        <w:gridCol w:w="1984"/>
        <w:gridCol w:w="2017"/>
      </w:tblGrid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65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A65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904B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EC1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7F5AF4" w:rsidTr="00982038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государство, общество,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 w:rsidP="007F5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7F5AF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 w:rsidP="007F5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(20%)</w:t>
            </w:r>
          </w:p>
        </w:tc>
      </w:tr>
      <w:tr w:rsidR="007F5AF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AA65C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(80</w:t>
            </w:r>
            <w:r w:rsidR="007F5A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AA65CA" w:rsidP="007F5A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 (77,8</w:t>
            </w:r>
            <w:r w:rsidR="007F5A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4656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</w:t>
            </w:r>
            <w:r w:rsidR="007F5AF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7F5AF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F5AF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 w:rsidP="007F5A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7F5AF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7F5A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AA65C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(20</w:t>
            </w:r>
            <w:r w:rsidR="007F5A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AA65CA" w:rsidP="007F5A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(22,2</w:t>
            </w:r>
            <w:r w:rsidR="007F5A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4" w:rsidRDefault="004656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(20</w:t>
            </w:r>
            <w:r w:rsidR="007F5AF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32108B" w:rsidRDefault="00982038" w:rsidP="000C2CE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тематической направленности вопросы в устных и письменных </w:t>
      </w:r>
      <w:r w:rsidRPr="000C2CEE">
        <w:rPr>
          <w:rFonts w:ascii="Times New Roman" w:hAnsi="Times New Roman"/>
          <w:sz w:val="26"/>
          <w:szCs w:val="26"/>
        </w:rPr>
        <w:t xml:space="preserve">обращениях, поступивших в администрацию </w:t>
      </w:r>
      <w:proofErr w:type="spellStart"/>
      <w:r w:rsidRPr="000C2CEE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0C2CEE">
        <w:rPr>
          <w:rFonts w:ascii="Times New Roman" w:hAnsi="Times New Roman"/>
          <w:sz w:val="26"/>
          <w:szCs w:val="26"/>
        </w:rPr>
        <w:t xml:space="preserve"> сельского поселения в</w:t>
      </w:r>
      <w:r w:rsidR="00EC1948">
        <w:rPr>
          <w:rFonts w:ascii="Times New Roman" w:hAnsi="Times New Roman"/>
          <w:sz w:val="26"/>
          <w:szCs w:val="26"/>
        </w:rPr>
        <w:t xml:space="preserve"> 4</w:t>
      </w:r>
      <w:r w:rsidR="005904B3" w:rsidRPr="000C2CEE">
        <w:rPr>
          <w:rFonts w:ascii="Times New Roman" w:hAnsi="Times New Roman"/>
          <w:sz w:val="26"/>
          <w:szCs w:val="26"/>
        </w:rPr>
        <w:t xml:space="preserve"> квартале 2023 года, в</w:t>
      </w:r>
      <w:r w:rsidR="00EC1948">
        <w:rPr>
          <w:rFonts w:ascii="Times New Roman" w:hAnsi="Times New Roman"/>
          <w:sz w:val="26"/>
          <w:szCs w:val="26"/>
        </w:rPr>
        <w:t xml:space="preserve"> 3</w:t>
      </w:r>
      <w:r w:rsidR="005904B3" w:rsidRPr="000C2CEE">
        <w:rPr>
          <w:rFonts w:ascii="Times New Roman" w:hAnsi="Times New Roman"/>
          <w:sz w:val="26"/>
          <w:szCs w:val="26"/>
        </w:rPr>
        <w:t xml:space="preserve"> квартале 2023</w:t>
      </w:r>
      <w:r w:rsidRPr="000C2CEE">
        <w:rPr>
          <w:rFonts w:ascii="Times New Roman" w:hAnsi="Times New Roman"/>
          <w:sz w:val="26"/>
          <w:szCs w:val="26"/>
        </w:rPr>
        <w:t xml:space="preserve"> года, в</w:t>
      </w:r>
      <w:r w:rsidR="00EC1948">
        <w:rPr>
          <w:rFonts w:ascii="Times New Roman" w:hAnsi="Times New Roman"/>
          <w:sz w:val="26"/>
          <w:szCs w:val="26"/>
        </w:rPr>
        <w:t xml:space="preserve"> 4</w:t>
      </w:r>
      <w:r w:rsidRPr="000C2CEE">
        <w:rPr>
          <w:rFonts w:ascii="Times New Roman" w:hAnsi="Times New Roman"/>
          <w:sz w:val="26"/>
          <w:szCs w:val="26"/>
        </w:rPr>
        <w:t xml:space="preserve"> квартале 2022 года и в </w:t>
      </w:r>
      <w:r w:rsidR="00EC1948">
        <w:rPr>
          <w:rFonts w:ascii="Times New Roman" w:hAnsi="Times New Roman"/>
          <w:sz w:val="26"/>
          <w:szCs w:val="26"/>
        </w:rPr>
        <w:t>4</w:t>
      </w:r>
      <w:r w:rsidRPr="000C2CEE">
        <w:rPr>
          <w:rFonts w:ascii="Times New Roman" w:hAnsi="Times New Roman"/>
          <w:sz w:val="26"/>
          <w:szCs w:val="26"/>
        </w:rPr>
        <w:t xml:space="preserve"> квартале 2021 года р</w:t>
      </w:r>
      <w:r w:rsidR="000C2CEE" w:rsidRPr="000C2CEE">
        <w:rPr>
          <w:rFonts w:ascii="Times New Roman" w:hAnsi="Times New Roman"/>
          <w:sz w:val="26"/>
          <w:szCs w:val="26"/>
        </w:rPr>
        <w:t>аспределились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827"/>
        <w:gridCol w:w="993"/>
        <w:gridCol w:w="992"/>
        <w:gridCol w:w="989"/>
        <w:gridCol w:w="995"/>
      </w:tblGrid>
      <w:tr w:rsidR="00982038" w:rsidTr="000C2CEE">
        <w:trPr>
          <w:cantSplit/>
          <w:trHeight w:val="128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вопросов</w:t>
            </w:r>
          </w:p>
        </w:tc>
      </w:tr>
      <w:tr w:rsidR="004656FE" w:rsidTr="000C2CEE">
        <w:trPr>
          <w:cantSplit/>
          <w:trHeight w:val="127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E" w:rsidRDefault="004656F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E" w:rsidRDefault="004656F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E" w:rsidRDefault="00EC1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4656FE">
              <w:rPr>
                <w:rFonts w:ascii="Times New Roman" w:hAnsi="Times New Roman"/>
                <w:b/>
                <w:bCs/>
              </w:rPr>
              <w:t xml:space="preserve"> кв. 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E" w:rsidRDefault="00EC1948" w:rsidP="006C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4656FE">
              <w:rPr>
                <w:rFonts w:ascii="Times New Roman" w:hAnsi="Times New Roman"/>
                <w:b/>
                <w:bCs/>
              </w:rPr>
              <w:t xml:space="preserve"> кв. 2023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E" w:rsidRDefault="00EC1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</w:t>
            </w:r>
            <w:r w:rsidR="004656FE">
              <w:rPr>
                <w:rFonts w:ascii="Times New Roman" w:hAnsi="Times New Roman"/>
                <w:b/>
                <w:bCs/>
                <w:lang w:eastAsia="en-US"/>
              </w:rPr>
              <w:t xml:space="preserve"> кв. 2022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E" w:rsidRDefault="00EC1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</w:t>
            </w:r>
            <w:r w:rsidR="004656FE">
              <w:rPr>
                <w:rFonts w:ascii="Times New Roman" w:hAnsi="Times New Roman"/>
                <w:b/>
                <w:bCs/>
                <w:lang w:eastAsia="en-US"/>
              </w:rPr>
              <w:t xml:space="preserve"> кв. 2021 г.</w:t>
            </w:r>
          </w:p>
        </w:tc>
      </w:tr>
      <w:tr w:rsidR="00EC1948" w:rsidTr="00093CF0">
        <w:trPr>
          <w:cantSplit/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093CF0" w:rsidP="00093CF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 w:rsidP="00F86CA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093CF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 w:rsidP="00F86CA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1948" w:rsidRDefault="00093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Pr="0032108B" w:rsidRDefault="0009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Pr="0032108B" w:rsidRDefault="00EC1948" w:rsidP="00F8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Pr="0032108B" w:rsidRDefault="005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Pr="0032108B" w:rsidRDefault="005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0002.0007.0073.0293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09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093CF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 w:rsidP="00F86CA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C1948" w:rsidRDefault="00EC19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1948" w:rsidRDefault="00093CF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C1948" w:rsidRDefault="00EC1948" w:rsidP="00F86CA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EC1948" w:rsidTr="00EC1948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093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C1948" w:rsidTr="00EC1948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09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EC1948" w:rsidTr="00EC1948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093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EC1948" w:rsidTr="00EC1948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948" w:rsidRDefault="00EC1948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093CF0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EC1948" w:rsidTr="00EC1948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09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EC1948" w:rsidTr="00EC1948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948" w:rsidRDefault="00266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0003.0009.0097.0694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266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Уборка снега, опавших листьев, мусора и посторонних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266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0004.0000.0000.0000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26660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 w:rsidP="00F86CA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26660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1948" w:rsidRDefault="00EC1948" w:rsidP="00F86CA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EC1948" w:rsidTr="00EC1948">
        <w:trPr>
          <w:cantSplit/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C1948" w:rsidRDefault="00EC19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1948" w:rsidRDefault="0026660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C1948" w:rsidRDefault="00EC1948" w:rsidP="00F86CA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1948" w:rsidRDefault="005D45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.0005.0054.0000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2666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0005.0005.0054.1119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2666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1948" w:rsidRDefault="00EC1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2666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948" w:rsidRDefault="00EC1948" w:rsidP="00F86C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48" w:rsidRDefault="005D45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1948" w:rsidRDefault="00EC19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0005.0005.0056.1160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948" w:rsidRPr="00C727EF" w:rsidRDefault="00EC1948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theme="minorBidi"/>
              </w:rPr>
            </w:pPr>
            <w:r w:rsidRPr="00C727EF">
              <w:rPr>
                <w:rFonts w:ascii="Times New Roman" w:eastAsiaTheme="minorEastAsia" w:hAnsi="Times New Roman" w:cstheme="minorBidi"/>
              </w:rPr>
              <w:t>Обращение с твердыми коммунальными отходами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948" w:rsidRPr="00C727EF" w:rsidRDefault="00266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948" w:rsidRPr="00C727EF" w:rsidRDefault="00EC1948" w:rsidP="00F86C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727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948" w:rsidRPr="00C727EF" w:rsidRDefault="005D45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948" w:rsidRPr="00C727EF" w:rsidRDefault="005D45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1948" w:rsidTr="00EC194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1948" w:rsidRDefault="00EC19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948" w:rsidRDefault="00EC19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EC1948" w:rsidRDefault="00EC19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тематическим разделам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948" w:rsidRDefault="00266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1948" w:rsidRDefault="00EC1948" w:rsidP="00F86C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948" w:rsidRDefault="005D45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948" w:rsidRDefault="005D45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82038" w:rsidRPr="00D31077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122BC">
        <w:rPr>
          <w:rFonts w:ascii="Times New Roman" w:hAnsi="Times New Roman"/>
          <w:sz w:val="26"/>
          <w:szCs w:val="26"/>
        </w:rPr>
        <w:t>Исходя из анализа обращений</w:t>
      </w:r>
      <w:r w:rsidRPr="001122BC">
        <w:rPr>
          <w:rFonts w:ascii="Times New Roman" w:hAnsi="Times New Roman"/>
          <w:b/>
          <w:sz w:val="26"/>
          <w:szCs w:val="26"/>
        </w:rPr>
        <w:t xml:space="preserve"> в</w:t>
      </w:r>
      <w:r w:rsidR="00036916" w:rsidRPr="001122BC">
        <w:rPr>
          <w:rFonts w:ascii="Times New Roman" w:hAnsi="Times New Roman"/>
          <w:b/>
          <w:sz w:val="26"/>
          <w:szCs w:val="26"/>
        </w:rPr>
        <w:t xml:space="preserve"> 4</w:t>
      </w:r>
      <w:r w:rsidRPr="001122BC">
        <w:rPr>
          <w:rFonts w:ascii="Times New Roman" w:hAnsi="Times New Roman"/>
          <w:b/>
          <w:sz w:val="26"/>
          <w:szCs w:val="26"/>
        </w:rPr>
        <w:t xml:space="preserve"> квартале 2023 года, в сравнении с аналогичными периодами 2022 и 2021 годов</w:t>
      </w:r>
      <w:r w:rsidRPr="001122BC">
        <w:rPr>
          <w:rFonts w:ascii="Times New Roman" w:hAnsi="Times New Roman"/>
          <w:sz w:val="26"/>
          <w:szCs w:val="26"/>
        </w:rPr>
        <w:t xml:space="preserve">, отмечается </w:t>
      </w:r>
      <w:r w:rsidRPr="001122BC">
        <w:rPr>
          <w:rFonts w:ascii="Times New Roman" w:hAnsi="Times New Roman"/>
          <w:b/>
          <w:sz w:val="26"/>
          <w:szCs w:val="26"/>
        </w:rPr>
        <w:t xml:space="preserve">тенденцияуменьшения </w:t>
      </w:r>
      <w:r w:rsidRPr="001122BC">
        <w:rPr>
          <w:rFonts w:ascii="Times New Roman" w:hAnsi="Times New Roman"/>
          <w:sz w:val="26"/>
          <w:szCs w:val="26"/>
        </w:rPr>
        <w:t>количества обращений по</w:t>
      </w:r>
      <w:r w:rsidRPr="00D31077">
        <w:rPr>
          <w:rFonts w:ascii="Times New Roman" w:hAnsi="Times New Roman"/>
          <w:sz w:val="26"/>
          <w:szCs w:val="26"/>
        </w:rPr>
        <w:t xml:space="preserve"> следующим вопросам: </w:t>
      </w:r>
    </w:p>
    <w:p w:rsidR="00982038" w:rsidRDefault="006D74B6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31077">
        <w:rPr>
          <w:rFonts w:ascii="Times New Roman" w:hAnsi="Times New Roman"/>
          <w:sz w:val="26"/>
          <w:szCs w:val="26"/>
        </w:rPr>
        <w:t>- Определение в дома-интернаты для престарелых и инвалидов</w:t>
      </w:r>
      <w:r w:rsidRPr="006D74B6">
        <w:rPr>
          <w:rFonts w:ascii="Times New Roman" w:hAnsi="Times New Roman"/>
          <w:sz w:val="26"/>
          <w:szCs w:val="26"/>
        </w:rPr>
        <w:t>, психоневрологические интернаты. Деятельность названных учреждений</w:t>
      </w:r>
      <w:r>
        <w:rPr>
          <w:rFonts w:ascii="Times New Roman" w:hAnsi="Times New Roman"/>
          <w:sz w:val="26"/>
          <w:szCs w:val="26"/>
        </w:rPr>
        <w:t xml:space="preserve"> (0, 1 и 0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6D74B6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- </w:t>
      </w:r>
      <w:r w:rsidR="001122BC">
        <w:rPr>
          <w:rFonts w:ascii="Times New Roman" w:hAnsi="Times New Roman"/>
          <w:sz w:val="26"/>
          <w:szCs w:val="26"/>
        </w:rPr>
        <w:t>Строительство и реконструкция дорог</w:t>
      </w:r>
      <w:r>
        <w:rPr>
          <w:rFonts w:ascii="Times New Roman" w:hAnsi="Times New Roman"/>
          <w:sz w:val="26"/>
          <w:szCs w:val="26"/>
        </w:rPr>
        <w:t xml:space="preserve"> (0, 0 и 1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6D74B6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Защита прав на землю и рассмотрение земельных споров (0, 0 и 1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</w:t>
      </w:r>
      <w:r>
        <w:rPr>
          <w:rFonts w:ascii="Times New Roman" w:hAnsi="Times New Roman"/>
          <w:sz w:val="26"/>
          <w:szCs w:val="26"/>
        </w:rPr>
        <w:t>венно);</w:t>
      </w:r>
    </w:p>
    <w:p w:rsidR="006D74B6" w:rsidRDefault="006D74B6" w:rsidP="006D74B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122BC">
        <w:rPr>
          <w:rFonts w:ascii="Times New Roman" w:hAnsi="Times New Roman"/>
          <w:sz w:val="26"/>
          <w:szCs w:val="26"/>
        </w:rPr>
        <w:t>Вопросы частного домовладения (0, 1</w:t>
      </w:r>
      <w:r>
        <w:rPr>
          <w:rFonts w:ascii="Times New Roman" w:hAnsi="Times New Roman"/>
          <w:sz w:val="26"/>
          <w:szCs w:val="26"/>
        </w:rPr>
        <w:t xml:space="preserve"> и 2 обращений соответственно).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</w:t>
      </w:r>
      <w:r>
        <w:rPr>
          <w:rFonts w:ascii="Times New Roman" w:hAnsi="Times New Roman"/>
          <w:b/>
          <w:sz w:val="26"/>
          <w:szCs w:val="26"/>
        </w:rPr>
        <w:t>в</w:t>
      </w:r>
      <w:r w:rsidR="001122BC">
        <w:rPr>
          <w:rFonts w:ascii="Times New Roman" w:hAnsi="Times New Roman"/>
          <w:b/>
          <w:sz w:val="26"/>
          <w:szCs w:val="26"/>
        </w:rPr>
        <w:t xml:space="preserve"> 4</w:t>
      </w:r>
      <w:r>
        <w:rPr>
          <w:rFonts w:ascii="Times New Roman" w:hAnsi="Times New Roman"/>
          <w:b/>
          <w:sz w:val="26"/>
          <w:szCs w:val="26"/>
        </w:rPr>
        <w:t xml:space="preserve"> квартале 2023 года, в сравнении с аналогичными периодами 2022 и 2021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982038" w:rsidRDefault="001122BC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Комплексное благоустройство (1, 1</w:t>
      </w:r>
      <w:r w:rsidR="00982038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982038" w:rsidRDefault="001122BC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Уличное освещение (2, 1 и 1</w:t>
      </w:r>
      <w:r w:rsidR="00982038">
        <w:rPr>
          <w:rFonts w:ascii="Times New Roman" w:hAnsi="Times New Roman"/>
          <w:sz w:val="26"/>
          <w:szCs w:val="26"/>
        </w:rPr>
        <w:t xml:space="preserve"> обраще</w:t>
      </w:r>
      <w:r w:rsidR="006D74B6">
        <w:rPr>
          <w:rFonts w:ascii="Times New Roman" w:hAnsi="Times New Roman"/>
          <w:sz w:val="26"/>
          <w:szCs w:val="26"/>
        </w:rPr>
        <w:t>ний соответственно).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В</w:t>
      </w:r>
      <w:r w:rsidR="001122BC">
        <w:rPr>
          <w:rFonts w:ascii="Times New Roman" w:hAnsi="Times New Roman"/>
          <w:b/>
          <w:sz w:val="26"/>
          <w:szCs w:val="26"/>
        </w:rPr>
        <w:t xml:space="preserve"> 4</w:t>
      </w:r>
      <w:r>
        <w:rPr>
          <w:rFonts w:ascii="Times New Roman" w:hAnsi="Times New Roman"/>
          <w:b/>
          <w:sz w:val="26"/>
          <w:szCs w:val="26"/>
        </w:rPr>
        <w:t xml:space="preserve"> квартале 2023 года сократилось, в сравнении с аналогичным периодом 2022 года</w:t>
      </w:r>
      <w:r w:rsidR="00643C13">
        <w:rPr>
          <w:rFonts w:ascii="Times New Roman" w:hAnsi="Times New Roman"/>
          <w:sz w:val="26"/>
          <w:szCs w:val="26"/>
        </w:rPr>
        <w:t xml:space="preserve">, количество обращений </w:t>
      </w:r>
      <w:r>
        <w:rPr>
          <w:rFonts w:ascii="Times New Roman" w:hAnsi="Times New Roman"/>
          <w:sz w:val="26"/>
          <w:szCs w:val="26"/>
        </w:rPr>
        <w:t>по следующим вопросам:</w:t>
      </w:r>
    </w:p>
    <w:p w:rsidR="00512D57" w:rsidRDefault="00512D57" w:rsidP="00512D5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12D57">
        <w:rPr>
          <w:rFonts w:ascii="Times New Roman" w:hAnsi="Times New Roman"/>
          <w:sz w:val="26"/>
          <w:szCs w:val="26"/>
        </w:rPr>
        <w:t>- Определение в дома-интернаты для престарелых и инвалидов, психоневрологические интернаты. Деятельность названных учреждений (с 1 обращения в 4 квартале 2022 года до 0 обращений за аналогичный период 2023 года, в 3 квартале 2023 года – 0 обращен</w:t>
      </w:r>
      <w:r>
        <w:rPr>
          <w:rFonts w:ascii="Times New Roman" w:hAnsi="Times New Roman"/>
          <w:sz w:val="26"/>
          <w:szCs w:val="26"/>
        </w:rPr>
        <w:t>ий);</w:t>
      </w:r>
    </w:p>
    <w:p w:rsidR="00512D57" w:rsidRDefault="00512D57" w:rsidP="00512D5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12D5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Строительство и реконструкция дорог</w:t>
      </w:r>
      <w:r w:rsidRPr="00512D57">
        <w:rPr>
          <w:rFonts w:ascii="Times New Roman" w:hAnsi="Times New Roman"/>
          <w:sz w:val="26"/>
          <w:szCs w:val="26"/>
        </w:rPr>
        <w:t xml:space="preserve"> (с 1 обращения в 4 квартале 2022 года до 0 обращений за аналогичный период 2023 года, в 3 квартале 2023</w:t>
      </w:r>
      <w:r>
        <w:rPr>
          <w:rFonts w:ascii="Times New Roman" w:hAnsi="Times New Roman"/>
          <w:sz w:val="26"/>
          <w:szCs w:val="26"/>
        </w:rPr>
        <w:t xml:space="preserve"> года – 3</w:t>
      </w:r>
      <w:r w:rsidRPr="00512D57">
        <w:rPr>
          <w:rFonts w:ascii="Times New Roman" w:hAnsi="Times New Roman"/>
          <w:sz w:val="26"/>
          <w:szCs w:val="26"/>
        </w:rPr>
        <w:t xml:space="preserve"> обращен</w:t>
      </w:r>
      <w:r>
        <w:rPr>
          <w:rFonts w:ascii="Times New Roman" w:hAnsi="Times New Roman"/>
          <w:sz w:val="26"/>
          <w:szCs w:val="26"/>
        </w:rPr>
        <w:t>ия);</w:t>
      </w:r>
    </w:p>
    <w:p w:rsidR="00512D57" w:rsidRDefault="00512D57" w:rsidP="00D53F3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12D5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Вопросы частного домовладения</w:t>
      </w:r>
      <w:r w:rsidRPr="00512D57">
        <w:rPr>
          <w:rFonts w:ascii="Times New Roman" w:hAnsi="Times New Roman"/>
          <w:sz w:val="26"/>
          <w:szCs w:val="26"/>
        </w:rPr>
        <w:t xml:space="preserve"> (с 1 обращения в 4 квартале 2022 года до 0 обращений за аналогичный период 2023 года, в 3 квартале 2023</w:t>
      </w:r>
      <w:r>
        <w:rPr>
          <w:rFonts w:ascii="Times New Roman" w:hAnsi="Times New Roman"/>
          <w:sz w:val="26"/>
          <w:szCs w:val="26"/>
        </w:rPr>
        <w:t xml:space="preserve"> года – 1</w:t>
      </w:r>
      <w:r w:rsidRPr="00512D57">
        <w:rPr>
          <w:rFonts w:ascii="Times New Roman" w:hAnsi="Times New Roman"/>
          <w:sz w:val="26"/>
          <w:szCs w:val="26"/>
        </w:rPr>
        <w:t xml:space="preserve"> обращен</w:t>
      </w:r>
      <w:r w:rsidR="00D53F3B">
        <w:rPr>
          <w:rFonts w:ascii="Times New Roman" w:hAnsi="Times New Roman"/>
          <w:sz w:val="26"/>
          <w:szCs w:val="26"/>
        </w:rPr>
        <w:t>ие).</w:t>
      </w:r>
    </w:p>
    <w:p w:rsidR="00982038" w:rsidRPr="00D53F3B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53F3B">
        <w:rPr>
          <w:rFonts w:ascii="Times New Roman" w:hAnsi="Times New Roman"/>
          <w:sz w:val="26"/>
          <w:szCs w:val="26"/>
        </w:rPr>
        <w:t xml:space="preserve">Вместе с тем, </w:t>
      </w:r>
      <w:r w:rsidRPr="00D53F3B">
        <w:rPr>
          <w:rFonts w:ascii="Times New Roman" w:hAnsi="Times New Roman"/>
          <w:b/>
          <w:sz w:val="26"/>
          <w:szCs w:val="26"/>
        </w:rPr>
        <w:t>в</w:t>
      </w:r>
      <w:r w:rsidR="00D53F3B" w:rsidRPr="00D53F3B">
        <w:rPr>
          <w:rFonts w:ascii="Times New Roman" w:hAnsi="Times New Roman"/>
          <w:b/>
          <w:sz w:val="26"/>
          <w:szCs w:val="26"/>
        </w:rPr>
        <w:t xml:space="preserve"> 4</w:t>
      </w:r>
      <w:r w:rsidRPr="00D53F3B">
        <w:rPr>
          <w:rFonts w:ascii="Times New Roman" w:hAnsi="Times New Roman"/>
          <w:b/>
          <w:sz w:val="26"/>
          <w:szCs w:val="26"/>
        </w:rPr>
        <w:t xml:space="preserve"> квартале 2023 года увеличилось, в сравнении с аналогичным периодом 2022 года</w:t>
      </w:r>
      <w:r w:rsidRPr="00D53F3B">
        <w:rPr>
          <w:rFonts w:ascii="Times New Roman" w:hAnsi="Times New Roman"/>
          <w:sz w:val="26"/>
          <w:szCs w:val="26"/>
        </w:rPr>
        <w:t xml:space="preserve">, количество обращений в администрацию </w:t>
      </w:r>
      <w:proofErr w:type="spellStart"/>
      <w:r w:rsidRPr="00D53F3B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D53F3B">
        <w:rPr>
          <w:rFonts w:ascii="Times New Roman" w:hAnsi="Times New Roman"/>
          <w:sz w:val="26"/>
          <w:szCs w:val="26"/>
        </w:rPr>
        <w:t xml:space="preserve"> сельского поселения по вопросам: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53F3B">
        <w:rPr>
          <w:rFonts w:ascii="Times New Roman" w:hAnsi="Times New Roman"/>
          <w:b/>
          <w:sz w:val="26"/>
          <w:szCs w:val="26"/>
        </w:rPr>
        <w:t>- Экономика:</w:t>
      </w:r>
    </w:p>
    <w:p w:rsidR="00982038" w:rsidRDefault="00D53F3B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Уличное освещение (с 1 обращения</w:t>
      </w:r>
      <w:r w:rsidR="00982038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4 квартале 2022 года до 2</w:t>
      </w:r>
      <w:r w:rsidR="006D74B6">
        <w:rPr>
          <w:rFonts w:ascii="Times New Roman" w:hAnsi="Times New Roman"/>
          <w:sz w:val="26"/>
          <w:szCs w:val="26"/>
        </w:rPr>
        <w:t xml:space="preserve"> обращений</w:t>
      </w:r>
      <w:r w:rsidR="00982038">
        <w:rPr>
          <w:rFonts w:ascii="Times New Roman" w:hAnsi="Times New Roman"/>
          <w:sz w:val="26"/>
          <w:szCs w:val="26"/>
        </w:rPr>
        <w:t xml:space="preserve"> за а</w:t>
      </w:r>
      <w:r w:rsidR="008850C2">
        <w:rPr>
          <w:rFonts w:ascii="Times New Roman" w:hAnsi="Times New Roman"/>
          <w:sz w:val="26"/>
          <w:szCs w:val="26"/>
        </w:rPr>
        <w:t>налогичный период 2023 года, в</w:t>
      </w:r>
      <w:r>
        <w:rPr>
          <w:rFonts w:ascii="Times New Roman" w:hAnsi="Times New Roman"/>
          <w:sz w:val="26"/>
          <w:szCs w:val="26"/>
        </w:rPr>
        <w:t xml:space="preserve"> 3</w:t>
      </w:r>
      <w:r w:rsidR="008850C2">
        <w:rPr>
          <w:rFonts w:ascii="Times New Roman" w:hAnsi="Times New Roman"/>
          <w:sz w:val="26"/>
          <w:szCs w:val="26"/>
        </w:rPr>
        <w:t xml:space="preserve"> квартале 2023 года – 1 обращение</w:t>
      </w:r>
      <w:r w:rsidR="005038EE">
        <w:rPr>
          <w:rFonts w:ascii="Times New Roman" w:hAnsi="Times New Roman"/>
          <w:sz w:val="26"/>
          <w:szCs w:val="26"/>
        </w:rPr>
        <w:t>);</w:t>
      </w:r>
    </w:p>
    <w:p w:rsidR="005038EE" w:rsidRDefault="00D53F3B" w:rsidP="005038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Уборка снега, опавших листьев, мусора и посторонних предметов (с 0 обращений в 4</w:t>
      </w:r>
      <w:r w:rsidR="005038EE">
        <w:rPr>
          <w:rFonts w:ascii="Times New Roman" w:hAnsi="Times New Roman"/>
          <w:sz w:val="26"/>
          <w:szCs w:val="26"/>
        </w:rPr>
        <w:t xml:space="preserve"> квартале 2022 года до 1 обращения за аналогичный период 2023 года, в</w:t>
      </w:r>
      <w:r>
        <w:rPr>
          <w:rFonts w:ascii="Times New Roman" w:hAnsi="Times New Roman"/>
          <w:sz w:val="26"/>
          <w:szCs w:val="26"/>
        </w:rPr>
        <w:t xml:space="preserve"> 3</w:t>
      </w:r>
      <w:r w:rsidR="00CB2C0F">
        <w:rPr>
          <w:rFonts w:ascii="Times New Roman" w:hAnsi="Times New Roman"/>
          <w:sz w:val="26"/>
          <w:szCs w:val="26"/>
        </w:rPr>
        <w:t xml:space="preserve"> квартале 2023 года </w:t>
      </w:r>
      <w:r>
        <w:rPr>
          <w:rFonts w:ascii="Times New Roman" w:hAnsi="Times New Roman"/>
          <w:sz w:val="26"/>
          <w:szCs w:val="26"/>
        </w:rPr>
        <w:t>– 0 обращений</w:t>
      </w:r>
      <w:r w:rsidR="00CB2C0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5038EE" w:rsidRDefault="005038EE" w:rsidP="005038EE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Жилищно-коммунальная сфера:</w:t>
      </w:r>
    </w:p>
    <w:p w:rsidR="005038EE" w:rsidRDefault="00A76130" w:rsidP="005038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B2C0F">
        <w:rPr>
          <w:rFonts w:ascii="Times New Roman" w:hAnsi="Times New Roman"/>
          <w:sz w:val="26"/>
          <w:szCs w:val="26"/>
        </w:rPr>
        <w:t>Обращение с твердыми коммуналь</w:t>
      </w:r>
      <w:r w:rsidR="00D53F3B">
        <w:rPr>
          <w:rFonts w:ascii="Times New Roman" w:hAnsi="Times New Roman"/>
          <w:sz w:val="26"/>
          <w:szCs w:val="26"/>
        </w:rPr>
        <w:t>ными отходами (с 0 обращений в 4</w:t>
      </w:r>
      <w:r w:rsidR="005038EE">
        <w:rPr>
          <w:rFonts w:ascii="Times New Roman" w:hAnsi="Times New Roman"/>
          <w:sz w:val="26"/>
          <w:szCs w:val="26"/>
        </w:rPr>
        <w:t xml:space="preserve"> квартале 2022 года до 1 обращения за </w:t>
      </w:r>
      <w:r w:rsidR="00D53F3B">
        <w:rPr>
          <w:rFonts w:ascii="Times New Roman" w:hAnsi="Times New Roman"/>
          <w:sz w:val="26"/>
          <w:szCs w:val="26"/>
        </w:rPr>
        <w:t>аналогичный период 2023 года, в 3 квартале 2023 года – 1 обращение</w:t>
      </w:r>
      <w:r w:rsidR="005038EE">
        <w:rPr>
          <w:rFonts w:ascii="Times New Roman" w:hAnsi="Times New Roman"/>
          <w:sz w:val="26"/>
          <w:szCs w:val="26"/>
        </w:rPr>
        <w:t>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</w:t>
      </w:r>
      <w:proofErr w:type="gramStart"/>
      <w:r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noProof/>
          <w:sz w:val="26"/>
          <w:szCs w:val="26"/>
        </w:rPr>
        <w:t>в</w:t>
      </w:r>
      <w:r w:rsidR="00D53F3B">
        <w:rPr>
          <w:rFonts w:ascii="Times New Roman" w:hAnsi="Times New Roman"/>
          <w:noProof/>
          <w:sz w:val="26"/>
          <w:szCs w:val="26"/>
        </w:rPr>
        <w:t xml:space="preserve"> 4</w:t>
      </w:r>
      <w:r w:rsidR="00CB2C0F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>квартале 2023 года</w:t>
      </w:r>
      <w:r w:rsidR="00643C13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возможные причины роста активности населения</w:t>
      </w:r>
      <w:r>
        <w:rPr>
          <w:rFonts w:ascii="Times New Roman" w:hAnsi="Times New Roman"/>
          <w:noProof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982038" w:rsidRPr="001A7A89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A7A89">
        <w:rPr>
          <w:rFonts w:ascii="Times New Roman" w:hAnsi="Times New Roman"/>
          <w:b/>
          <w:sz w:val="26"/>
          <w:szCs w:val="26"/>
        </w:rPr>
        <w:t>- Экономика:</w:t>
      </w:r>
    </w:p>
    <w:p w:rsidR="002B0091" w:rsidRDefault="00D53F3B" w:rsidP="002B0091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038EE" w:rsidRPr="001A7A89">
        <w:rPr>
          <w:rFonts w:ascii="Times New Roman" w:hAnsi="Times New Roman"/>
          <w:sz w:val="26"/>
          <w:szCs w:val="26"/>
        </w:rPr>
        <w:t xml:space="preserve">. </w:t>
      </w:r>
      <w:r w:rsidR="002B0091" w:rsidRPr="001A7A89">
        <w:rPr>
          <w:rFonts w:ascii="Times New Roman" w:eastAsia="Times New Roman" w:hAnsi="Times New Roman" w:cs="Times New Roman"/>
          <w:sz w:val="26"/>
          <w:szCs w:val="26"/>
        </w:rPr>
        <w:t>Отсутствие уличного освещения на территории сельского поселения;</w:t>
      </w:r>
    </w:p>
    <w:p w:rsidR="00D53F3B" w:rsidRDefault="00D53F3B" w:rsidP="002B0091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13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43C13" w:rsidRPr="00643C13">
        <w:rPr>
          <w:rFonts w:ascii="Times New Roman" w:eastAsia="Times New Roman" w:hAnsi="Times New Roman" w:cs="Times New Roman"/>
          <w:sz w:val="26"/>
          <w:szCs w:val="26"/>
        </w:rPr>
        <w:t>Необходимость</w:t>
      </w:r>
      <w:r w:rsidR="00643C13">
        <w:rPr>
          <w:rFonts w:ascii="Times New Roman" w:eastAsia="Times New Roman" w:hAnsi="Times New Roman" w:cs="Times New Roman"/>
          <w:sz w:val="26"/>
          <w:szCs w:val="26"/>
        </w:rPr>
        <w:t xml:space="preserve"> уборки снега с общественных территорий сельского поселения.</w:t>
      </w:r>
    </w:p>
    <w:p w:rsidR="001674C2" w:rsidRPr="00D53F3B" w:rsidRDefault="001674C2" w:rsidP="001674C2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3F3B">
        <w:rPr>
          <w:rFonts w:ascii="Times New Roman" w:eastAsia="Times New Roman" w:hAnsi="Times New Roman" w:cs="Times New Roman"/>
          <w:b/>
          <w:sz w:val="26"/>
          <w:szCs w:val="26"/>
        </w:rPr>
        <w:t>- Жилищно-коммунальная сфера:</w:t>
      </w:r>
    </w:p>
    <w:p w:rsidR="001A7A89" w:rsidRPr="00D53F3B" w:rsidRDefault="001674C2" w:rsidP="001A7A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643C1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 </w:t>
      </w:r>
      <w:r w:rsidR="00D53F3B" w:rsidRPr="00643C13">
        <w:rPr>
          <w:rFonts w:ascii="Times New Roman" w:eastAsia="Times New Roman" w:hAnsi="Times New Roman" w:cs="Times New Roman"/>
          <w:sz w:val="26"/>
          <w:szCs w:val="26"/>
        </w:rPr>
        <w:t xml:space="preserve">Сбои в периодичности вывоза твердых коммунальных </w:t>
      </w:r>
      <w:r w:rsidR="00643C13" w:rsidRPr="00643C13">
        <w:rPr>
          <w:rFonts w:ascii="Times New Roman" w:eastAsia="Times New Roman" w:hAnsi="Times New Roman" w:cs="Times New Roman"/>
          <w:sz w:val="26"/>
          <w:szCs w:val="26"/>
        </w:rPr>
        <w:t>отходов на территории сельского поселения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43C13">
        <w:rPr>
          <w:rFonts w:ascii="Times New Roman" w:hAnsi="Times New Roman"/>
          <w:b/>
          <w:sz w:val="26"/>
          <w:szCs w:val="26"/>
        </w:rPr>
        <w:t>На прежнем уровне остались, в сравнении с аналогичным периодом 2022 года</w:t>
      </w:r>
      <w:r w:rsidRPr="00643C13">
        <w:rPr>
          <w:rFonts w:ascii="Times New Roman" w:hAnsi="Times New Roman"/>
          <w:sz w:val="26"/>
          <w:szCs w:val="26"/>
        </w:rPr>
        <w:t>, к</w:t>
      </w:r>
      <w:r w:rsidR="00643C13" w:rsidRPr="00643C13">
        <w:rPr>
          <w:rFonts w:ascii="Times New Roman" w:hAnsi="Times New Roman"/>
          <w:sz w:val="26"/>
          <w:szCs w:val="26"/>
        </w:rPr>
        <w:t>оличество обращений по вопросу</w:t>
      </w:r>
      <w:r w:rsidR="006D3F40" w:rsidRPr="00643C13">
        <w:rPr>
          <w:rFonts w:ascii="Times New Roman" w:hAnsi="Times New Roman"/>
          <w:sz w:val="26"/>
          <w:szCs w:val="26"/>
        </w:rPr>
        <w:t xml:space="preserve"> </w:t>
      </w:r>
      <w:r w:rsidR="00643C13" w:rsidRPr="00643C13">
        <w:rPr>
          <w:rFonts w:ascii="Times New Roman" w:hAnsi="Times New Roman"/>
          <w:sz w:val="26"/>
          <w:szCs w:val="26"/>
        </w:rPr>
        <w:t>«Комплексное благоустройство» (1</w:t>
      </w:r>
      <w:r w:rsidR="00BB09B6" w:rsidRPr="00643C13">
        <w:rPr>
          <w:rFonts w:ascii="Times New Roman" w:hAnsi="Times New Roman"/>
          <w:sz w:val="26"/>
          <w:szCs w:val="26"/>
        </w:rPr>
        <w:t>)</w:t>
      </w:r>
      <w:r w:rsidR="006D3F40" w:rsidRPr="00643C13">
        <w:rPr>
          <w:rFonts w:ascii="Times New Roman" w:hAnsi="Times New Roman"/>
          <w:sz w:val="26"/>
          <w:szCs w:val="26"/>
        </w:rPr>
        <w:t>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письменной и устной форме, на личном приеме граждан.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41A1E">
        <w:rPr>
          <w:rFonts w:ascii="Times New Roman" w:hAnsi="Times New Roman"/>
          <w:sz w:val="26"/>
          <w:szCs w:val="26"/>
        </w:rPr>
        <w:t>В</w:t>
      </w:r>
      <w:r w:rsidR="00036916">
        <w:rPr>
          <w:rFonts w:ascii="Times New Roman" w:hAnsi="Times New Roman"/>
          <w:sz w:val="26"/>
          <w:szCs w:val="26"/>
        </w:rPr>
        <w:t xml:space="preserve"> 4</w:t>
      </w:r>
      <w:r w:rsidR="00643C13">
        <w:rPr>
          <w:rFonts w:ascii="Times New Roman" w:hAnsi="Times New Roman"/>
          <w:sz w:val="26"/>
          <w:szCs w:val="26"/>
        </w:rPr>
        <w:t xml:space="preserve"> </w:t>
      </w:r>
      <w:r w:rsidRPr="00C41A1E">
        <w:rPr>
          <w:rFonts w:ascii="Times New Roman" w:hAnsi="Times New Roman"/>
          <w:sz w:val="26"/>
          <w:szCs w:val="26"/>
        </w:rPr>
        <w:t>квартале 2023 года</w:t>
      </w:r>
      <w:r>
        <w:rPr>
          <w:rFonts w:ascii="Times New Roman" w:hAnsi="Times New Roman"/>
          <w:sz w:val="26"/>
          <w:szCs w:val="26"/>
        </w:rPr>
        <w:t xml:space="preserve"> проверок организации и порядка рассмотрения обращений граждан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прокуратуры не проводилось.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36916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36916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 года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036916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036916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036916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036916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036916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036916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036916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036916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D3F40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Default="006D3F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40" w:rsidRPr="00835372" w:rsidRDefault="006D3F40" w:rsidP="006C4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982038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Исходя из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noProof/>
          <w:sz w:val="26"/>
          <w:szCs w:val="26"/>
        </w:rPr>
        <w:t>в</w:t>
      </w:r>
      <w:r w:rsidR="00036916">
        <w:rPr>
          <w:rFonts w:ascii="Times New Roman" w:hAnsi="Times New Roman"/>
          <w:noProof/>
          <w:sz w:val="26"/>
          <w:szCs w:val="26"/>
        </w:rPr>
        <w:t xml:space="preserve"> 4</w:t>
      </w:r>
      <w:r>
        <w:rPr>
          <w:rFonts w:ascii="Times New Roman" w:hAnsi="Times New Roman"/>
          <w:noProof/>
          <w:sz w:val="26"/>
          <w:szCs w:val="26"/>
        </w:rPr>
        <w:t xml:space="preserve"> квартале 2023 года,</w:t>
      </w:r>
      <w:r>
        <w:rPr>
          <w:rFonts w:ascii="Times New Roman" w:hAnsi="Times New Roman"/>
          <w:sz w:val="26"/>
          <w:szCs w:val="26"/>
        </w:rPr>
        <w:t xml:space="preserve"> определен пе</w:t>
      </w:r>
      <w:r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847731" w:rsidRDefault="00847731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2696"/>
        <w:gridCol w:w="3120"/>
        <w:gridCol w:w="1702"/>
      </w:tblGrid>
      <w:tr w:rsidR="00982038" w:rsidTr="001A7A89">
        <w:trPr>
          <w:trHeight w:val="506"/>
          <w:tblHeader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Pr="008C233C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Pr="008C233C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C233C">
              <w:rPr>
                <w:rFonts w:ascii="Times New Roman" w:hAnsi="Times New Roman"/>
                <w:b/>
              </w:rPr>
              <w:t>Направления деятельности</w:t>
            </w:r>
          </w:p>
          <w:p w:rsidR="00982038" w:rsidRPr="008C233C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снижение активности населения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982038" w:rsidTr="001A7A89">
        <w:trPr>
          <w:trHeight w:val="127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Pr="008C233C" w:rsidRDefault="0098203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C233C">
              <w:rPr>
                <w:rFonts w:ascii="Times New Roman" w:hAnsi="Times New Roman"/>
                <w:b/>
              </w:rPr>
              <w:t>Код                        в соответствии с типовым тематическим классификатором</w:t>
            </w:r>
            <w:bookmarkStart w:id="0" w:name="_GoBack"/>
            <w:bookmarkEnd w:id="0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038" w:rsidRPr="008C233C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C233C">
              <w:rPr>
                <w:rFonts w:ascii="Times New Roman" w:hAnsi="Times New Roman"/>
                <w:b/>
              </w:rPr>
              <w:t>Вопрос                в соответствии с типовым тематическим классификатором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A7A89" w:rsidTr="001A7A89">
        <w:trPr>
          <w:trHeight w:val="166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89" w:rsidRPr="008C233C" w:rsidRDefault="001A7A89" w:rsidP="006C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33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0003.0009.0097.0690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89" w:rsidRPr="008C233C" w:rsidRDefault="001A7A89" w:rsidP="006C40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3C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  <w:p w:rsidR="001A7A89" w:rsidRPr="008C233C" w:rsidRDefault="001A7A89" w:rsidP="006C4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89" w:rsidRPr="008C233C" w:rsidRDefault="001A7A89" w:rsidP="008C23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мероприятия № 1 «Организация уличного освещения» подпрограммы «Развитие инфраструктуры и благоустройство территории </w:t>
            </w:r>
            <w:proofErr w:type="spellStart"/>
            <w:r>
              <w:rPr>
                <w:rFonts w:ascii="Times New Roman" w:hAnsi="Times New Roman"/>
              </w:rPr>
              <w:t>Воронцовского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>
              <w:rPr>
                <w:rFonts w:ascii="Times New Roman" w:hAnsi="Times New Roman"/>
              </w:rPr>
              <w:t>Воронцовского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3C" w:rsidRDefault="008C233C" w:rsidP="006C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233C" w:rsidRDefault="008C233C" w:rsidP="006C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7A89" w:rsidRDefault="00847731" w:rsidP="008C2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кв.2024</w:t>
            </w:r>
          </w:p>
          <w:p w:rsidR="001A7A89" w:rsidRDefault="001A7A89" w:rsidP="006C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7A89" w:rsidRDefault="001A7A89" w:rsidP="006C40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7A89" w:rsidRDefault="001A7A89" w:rsidP="006C40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04" w:rsidTr="001A7A89">
        <w:trPr>
          <w:trHeight w:val="150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404" w:rsidRDefault="00244404" w:rsidP="0024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en-US"/>
              </w:rPr>
              <w:t>0003.0009.0097.0694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04" w:rsidRPr="00244404" w:rsidRDefault="00244404" w:rsidP="006C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снега, опавших листьев, мусора и посторонних предметов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04" w:rsidRPr="00351FDE" w:rsidRDefault="008C233C" w:rsidP="006C4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своевременной расчистки от снега общественных территорий и территорий, прилегающих к социальным объектам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04" w:rsidRPr="00DA7CB0" w:rsidRDefault="008C233C" w:rsidP="006C4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зимний период</w:t>
            </w:r>
          </w:p>
        </w:tc>
      </w:tr>
      <w:tr w:rsidR="001A7A89" w:rsidTr="001A7A89">
        <w:trPr>
          <w:trHeight w:val="150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89" w:rsidRPr="00DA7CB0" w:rsidRDefault="001A7A89" w:rsidP="006C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0005.0005.0056.1160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89" w:rsidRPr="00DA7CB0" w:rsidRDefault="001A7A89" w:rsidP="006C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89" w:rsidRPr="008C233C" w:rsidRDefault="008C233C" w:rsidP="006C4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аселением по вопросам, связанных</w:t>
            </w:r>
            <w:r w:rsidRPr="008C2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работой регионального оператор</w:t>
            </w:r>
            <w:proofErr w:type="gramStart"/>
            <w:r w:rsidRPr="008C233C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8C2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«Вега» по обращению с ТКО.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89" w:rsidRPr="00DA7CB0" w:rsidRDefault="008C233C" w:rsidP="006C4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</w:tr>
    </w:tbl>
    <w:p w:rsidR="00982038" w:rsidRDefault="00104DDC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140970</wp:posOffset>
            </wp:positionV>
            <wp:extent cx="1676400" cy="1496060"/>
            <wp:effectExtent l="19050" t="0" r="0" b="0"/>
            <wp:wrapNone/>
            <wp:docPr id="1" name="Рисунок 0" descr="Рже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жевска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C233C" w:rsidRDefault="008C233C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4DDC" w:rsidRDefault="00245E6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982038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982038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982038" w:rsidRDefault="00104DDC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82038">
        <w:rPr>
          <w:rFonts w:ascii="Times New Roman" w:hAnsi="Times New Roman"/>
          <w:sz w:val="26"/>
          <w:szCs w:val="26"/>
        </w:rPr>
        <w:t xml:space="preserve">                        </w:t>
      </w:r>
      <w:r w:rsidR="00A520FD">
        <w:rPr>
          <w:rFonts w:ascii="Times New Roman" w:hAnsi="Times New Roman"/>
          <w:sz w:val="26"/>
          <w:szCs w:val="26"/>
        </w:rPr>
        <w:t xml:space="preserve">               </w:t>
      </w:r>
      <w:r w:rsidR="00245E68">
        <w:rPr>
          <w:rFonts w:ascii="Times New Roman" w:hAnsi="Times New Roman"/>
          <w:sz w:val="26"/>
          <w:szCs w:val="26"/>
        </w:rPr>
        <w:t>Е.И.Ржевская</w:t>
      </w: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47731" w:rsidRDefault="00847731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47731" w:rsidRDefault="00847731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4DDC" w:rsidRDefault="00104DDC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4DDC" w:rsidRDefault="00104DDC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4DDC" w:rsidRDefault="00104DDC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4DDC" w:rsidRDefault="00104DDC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4DDC" w:rsidRDefault="00104DDC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43EF3" w:rsidRDefault="00943EF3" w:rsidP="00943EF3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Исп. Олейник Т.А.</w:t>
      </w:r>
    </w:p>
    <w:p w:rsidR="00986B82" w:rsidRPr="00943EF3" w:rsidRDefault="00943EF3" w:rsidP="00943EF3">
      <w:pPr>
        <w:shd w:val="clear" w:color="auto" w:fill="FFFFFF"/>
        <w:rPr>
          <w:rFonts w:ascii="Helvetica" w:eastAsia="Times New Roman" w:hAnsi="Helvetica"/>
          <w:color w:val="1A1A1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62-2-74</w:t>
      </w:r>
    </w:p>
    <w:sectPr w:rsidR="00986B82" w:rsidRPr="00943EF3" w:rsidSect="00943EF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ABA"/>
    <w:multiLevelType w:val="hybridMultilevel"/>
    <w:tmpl w:val="BD32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82038"/>
    <w:rsid w:val="00001FF3"/>
    <w:rsid w:val="00036916"/>
    <w:rsid w:val="00052DE5"/>
    <w:rsid w:val="00093CF0"/>
    <w:rsid w:val="000C2CEE"/>
    <w:rsid w:val="000E0261"/>
    <w:rsid w:val="00104DDC"/>
    <w:rsid w:val="001122BC"/>
    <w:rsid w:val="00121AB1"/>
    <w:rsid w:val="00122F67"/>
    <w:rsid w:val="001674C2"/>
    <w:rsid w:val="00190E45"/>
    <w:rsid w:val="001A7A89"/>
    <w:rsid w:val="002127BA"/>
    <w:rsid w:val="00244404"/>
    <w:rsid w:val="00245E68"/>
    <w:rsid w:val="0026660B"/>
    <w:rsid w:val="002A75F4"/>
    <w:rsid w:val="002B0091"/>
    <w:rsid w:val="002F2611"/>
    <w:rsid w:val="0032108B"/>
    <w:rsid w:val="00364021"/>
    <w:rsid w:val="00367572"/>
    <w:rsid w:val="003725E0"/>
    <w:rsid w:val="003F5B4F"/>
    <w:rsid w:val="004206A7"/>
    <w:rsid w:val="004656FE"/>
    <w:rsid w:val="00473772"/>
    <w:rsid w:val="00475AF6"/>
    <w:rsid w:val="005038EE"/>
    <w:rsid w:val="00512D57"/>
    <w:rsid w:val="005904B3"/>
    <w:rsid w:val="005B5B86"/>
    <w:rsid w:val="005D4574"/>
    <w:rsid w:val="005F6D99"/>
    <w:rsid w:val="006233CC"/>
    <w:rsid w:val="00643C13"/>
    <w:rsid w:val="006716DC"/>
    <w:rsid w:val="00693FD1"/>
    <w:rsid w:val="006A7D9F"/>
    <w:rsid w:val="006C40A1"/>
    <w:rsid w:val="006D3F40"/>
    <w:rsid w:val="006D74B6"/>
    <w:rsid w:val="00746FD3"/>
    <w:rsid w:val="007714E0"/>
    <w:rsid w:val="0079117D"/>
    <w:rsid w:val="007C171F"/>
    <w:rsid w:val="007C6578"/>
    <w:rsid w:val="007E30FB"/>
    <w:rsid w:val="007E73A1"/>
    <w:rsid w:val="007F5AF4"/>
    <w:rsid w:val="008157CC"/>
    <w:rsid w:val="00847731"/>
    <w:rsid w:val="008850C2"/>
    <w:rsid w:val="008C233C"/>
    <w:rsid w:val="0090068E"/>
    <w:rsid w:val="00925DCF"/>
    <w:rsid w:val="0093283C"/>
    <w:rsid w:val="00936C33"/>
    <w:rsid w:val="009409E4"/>
    <w:rsid w:val="00943EF3"/>
    <w:rsid w:val="00982038"/>
    <w:rsid w:val="00986B82"/>
    <w:rsid w:val="009970AF"/>
    <w:rsid w:val="00A520FD"/>
    <w:rsid w:val="00A76130"/>
    <w:rsid w:val="00A916D5"/>
    <w:rsid w:val="00A97B2C"/>
    <w:rsid w:val="00AA65CA"/>
    <w:rsid w:val="00AB57C9"/>
    <w:rsid w:val="00AF4E7A"/>
    <w:rsid w:val="00B05DCD"/>
    <w:rsid w:val="00B22939"/>
    <w:rsid w:val="00B71F41"/>
    <w:rsid w:val="00BB09B6"/>
    <w:rsid w:val="00C02BFB"/>
    <w:rsid w:val="00C366DD"/>
    <w:rsid w:val="00C41A1E"/>
    <w:rsid w:val="00C45D19"/>
    <w:rsid w:val="00C727EF"/>
    <w:rsid w:val="00CB2C0F"/>
    <w:rsid w:val="00CF3199"/>
    <w:rsid w:val="00CF5884"/>
    <w:rsid w:val="00D143A0"/>
    <w:rsid w:val="00D31077"/>
    <w:rsid w:val="00D53F3B"/>
    <w:rsid w:val="00DC4940"/>
    <w:rsid w:val="00E03689"/>
    <w:rsid w:val="00E11E14"/>
    <w:rsid w:val="00E65F8D"/>
    <w:rsid w:val="00EC1948"/>
    <w:rsid w:val="00F2761A"/>
    <w:rsid w:val="00F35804"/>
    <w:rsid w:val="00F5090A"/>
    <w:rsid w:val="00FC156B"/>
    <w:rsid w:val="00FE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38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9820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82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2024-02-15T10:25:00Z</cp:lastPrinted>
  <dcterms:created xsi:type="dcterms:W3CDTF">2023-03-30T06:08:00Z</dcterms:created>
  <dcterms:modified xsi:type="dcterms:W3CDTF">2024-02-15T10:25:00Z</dcterms:modified>
</cp:coreProperties>
</file>